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9C0" w:rsidRDefault="009869C0">
      <w:pPr>
        <w:pStyle w:val="ConsPlusTitle"/>
        <w:jc w:val="center"/>
        <w:outlineLvl w:val="0"/>
      </w:pPr>
      <w:r>
        <w:t>РОССИЙСКАЯ ФЕДЕРАЦИЯ</w:t>
      </w:r>
    </w:p>
    <w:p w:rsidR="009869C0" w:rsidRDefault="009869C0">
      <w:pPr>
        <w:pStyle w:val="ConsPlusTitle"/>
        <w:jc w:val="center"/>
      </w:pPr>
      <w:r>
        <w:t>МИНИСТЕРСТВО ЗДРАВООХРАНЕНИЯ КАЛИНИНГРАДСКОЙ ОБЛАСТИ</w:t>
      </w:r>
    </w:p>
    <w:p w:rsidR="009869C0" w:rsidRDefault="009869C0">
      <w:pPr>
        <w:pStyle w:val="ConsPlusTitle"/>
        <w:jc w:val="center"/>
      </w:pPr>
    </w:p>
    <w:p w:rsidR="009869C0" w:rsidRDefault="009869C0">
      <w:pPr>
        <w:pStyle w:val="ConsPlusTitle"/>
        <w:jc w:val="center"/>
      </w:pPr>
      <w:r>
        <w:t>ПРИКАЗ</w:t>
      </w:r>
    </w:p>
    <w:p w:rsidR="009869C0" w:rsidRDefault="009869C0">
      <w:pPr>
        <w:pStyle w:val="ConsPlusTitle"/>
        <w:jc w:val="center"/>
      </w:pPr>
      <w:r>
        <w:t>от 2 июня 2015 г. N 1052</w:t>
      </w:r>
    </w:p>
    <w:p w:rsidR="009869C0" w:rsidRDefault="009869C0">
      <w:pPr>
        <w:pStyle w:val="ConsPlusTitle"/>
        <w:jc w:val="center"/>
      </w:pPr>
    </w:p>
    <w:p w:rsidR="009869C0" w:rsidRDefault="009869C0">
      <w:pPr>
        <w:pStyle w:val="ConsPlusTitle"/>
        <w:jc w:val="center"/>
      </w:pPr>
      <w:bookmarkStart w:id="0" w:name="OLE_LINK13"/>
      <w:bookmarkStart w:id="1" w:name="_GoBack"/>
      <w:r>
        <w:t>Об организации предоставления высокотехнологичной</w:t>
      </w:r>
    </w:p>
    <w:p w:rsidR="009869C0" w:rsidRDefault="009869C0">
      <w:pPr>
        <w:pStyle w:val="ConsPlusTitle"/>
        <w:jc w:val="center"/>
      </w:pPr>
      <w:r>
        <w:t>медицинской помощи населению Калининградской области</w:t>
      </w:r>
    </w:p>
    <w:p w:rsidR="009869C0" w:rsidRDefault="009869C0">
      <w:pPr>
        <w:pStyle w:val="ConsPlusTitle"/>
        <w:jc w:val="center"/>
      </w:pPr>
      <w:r>
        <w:t>с применением специализированной информационной системы</w:t>
      </w:r>
    </w:p>
    <w:bookmarkEnd w:id="0"/>
    <w:bookmarkEnd w:id="1"/>
    <w:p w:rsidR="009869C0" w:rsidRDefault="00986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9C0">
        <w:trPr>
          <w:jc w:val="center"/>
        </w:trPr>
        <w:tc>
          <w:tcPr>
            <w:tcW w:w="9294" w:type="dxa"/>
            <w:tcBorders>
              <w:top w:val="nil"/>
              <w:left w:val="single" w:sz="24" w:space="0" w:color="CED3F1"/>
              <w:bottom w:val="nil"/>
              <w:right w:val="single" w:sz="24" w:space="0" w:color="F4F3F8"/>
            </w:tcBorders>
            <w:shd w:val="clear" w:color="auto" w:fill="F4F3F8"/>
          </w:tcPr>
          <w:p w:rsidR="009869C0" w:rsidRDefault="009869C0">
            <w:pPr>
              <w:pStyle w:val="ConsPlusNormal"/>
              <w:jc w:val="both"/>
            </w:pPr>
            <w:proofErr w:type="spellStart"/>
            <w:r>
              <w:rPr>
                <w:color w:val="392C69"/>
              </w:rPr>
              <w:t>КонсультантПлюс</w:t>
            </w:r>
            <w:proofErr w:type="spellEnd"/>
            <w:r>
              <w:rPr>
                <w:color w:val="392C69"/>
              </w:rPr>
              <w:t>: примечание.</w:t>
            </w:r>
          </w:p>
          <w:p w:rsidR="009869C0" w:rsidRDefault="009869C0">
            <w:pPr>
              <w:pStyle w:val="ConsPlusNormal"/>
              <w:jc w:val="both"/>
            </w:pPr>
            <w:r>
              <w:rPr>
                <w:color w:val="392C69"/>
              </w:rPr>
              <w:t xml:space="preserve">В официальном тексте документа, видимо, допущена опечатка: Приказ </w:t>
            </w:r>
            <w:proofErr w:type="spellStart"/>
            <w:r>
              <w:rPr>
                <w:color w:val="392C69"/>
              </w:rPr>
              <w:t>Минздравсоцразвития</w:t>
            </w:r>
            <w:proofErr w:type="spellEnd"/>
            <w:r>
              <w:rPr>
                <w:color w:val="392C69"/>
              </w:rPr>
              <w:t xml:space="preserve"> России от 26.04.2012 имеет номер 406н, а не 406.</w:t>
            </w:r>
          </w:p>
        </w:tc>
      </w:tr>
    </w:tbl>
    <w:p w:rsidR="009869C0" w:rsidRDefault="009869C0">
      <w:pPr>
        <w:pStyle w:val="ConsPlusNormal"/>
        <w:spacing w:before="220"/>
        <w:ind w:firstLine="540"/>
        <w:jc w:val="both"/>
      </w:pPr>
      <w:r>
        <w:t xml:space="preserve">Во исполнение </w:t>
      </w:r>
      <w:hyperlink r:id="rId4" w:history="1">
        <w:r>
          <w:rPr>
            <w:color w:val="0000FF"/>
          </w:rPr>
          <w:t>ст. 34</w:t>
        </w:r>
      </w:hyperlink>
      <w:r>
        <w:t xml:space="preserve"> Федерального закона от 21 ноября 2011 года N 323-ФЗ "Об основах охраны здоровья граждан в Российской Федерации", </w:t>
      </w:r>
      <w:hyperlink r:id="rId5" w:history="1">
        <w:r>
          <w:rPr>
            <w:color w:val="0000FF"/>
          </w:rPr>
          <w:t>Постановления</w:t>
        </w:r>
      </w:hyperlink>
      <w:r>
        <w:t xml:space="preserve"> Правительства Российской Федерации от 28 ноября 2014 года N 1273 "О Программе государственных гарантий бесплатного оказания гражданам медицинской помощи на 2015 год и на плановый период 2016 и 2017 годов", </w:t>
      </w:r>
      <w:hyperlink r:id="rId6" w:history="1">
        <w:r>
          <w:rPr>
            <w:color w:val="0000FF"/>
          </w:rPr>
          <w:t>Постановления</w:t>
        </w:r>
      </w:hyperlink>
      <w:r>
        <w:t xml:space="preserve"> Правительства Калининградской области от 22 декабря 2014 года N 872 "О территориальной программе государственных гарантий бесплатного оказания населению Калининградской области медицинской помощи на 2015 год и на плановый период 2016-2017 годов", </w:t>
      </w:r>
      <w:hyperlink r:id="rId7" w:history="1">
        <w:r>
          <w:rPr>
            <w:color w:val="0000FF"/>
          </w:rPr>
          <w:t>Приказа</w:t>
        </w:r>
      </w:hyperlink>
      <w:r>
        <w:t xml:space="preserve"> Министерства здравоохранения Российской Федерации от 29 декабря 2014 года N 930н "Об утверждении порядка организации высокотехнологичной медицинской помощи с применением специализированной информационной системы", </w:t>
      </w:r>
      <w:hyperlink r:id="rId8" w:history="1">
        <w:r>
          <w:rPr>
            <w:color w:val="0000FF"/>
          </w:rPr>
          <w:t>Приказа</w:t>
        </w:r>
      </w:hyperlink>
      <w:r>
        <w:t xml:space="preserve"> Министерства здравоохранения Российской Федерации от 31 декабря 2014 года N 967н "Об утверждении перечня федеральных государственных учреждений, оказывающих высокотехнологичную помощь, не включенную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иные межбюджетные трансферты, предоставляемые из бюджета Федерального фонда обязательного медицинского страхования федеральному бюджету", </w:t>
      </w:r>
      <w:hyperlink r:id="rId9" w:history="1">
        <w:r>
          <w:rPr>
            <w:color w:val="0000FF"/>
          </w:rPr>
          <w:t>Приказа</w:t>
        </w:r>
      </w:hyperlink>
      <w:r>
        <w:t xml:space="preserve"> Министерства здравоохранения Российской Федерации от 2 декабря 2014 года N 796н "Об утверждении Положения об организации оказания специализированной, в том числе высокотехнологичной, медицинской помощи", </w:t>
      </w:r>
      <w:hyperlink r:id="rId10" w:history="1">
        <w:r>
          <w:rPr>
            <w:color w:val="0000FF"/>
          </w:rPr>
          <w:t>Приказа</w:t>
        </w:r>
      </w:hyperlink>
      <w:r>
        <w:t xml:space="preserve"> Министерства здравоохранения РФ от 30 января 2015 года N 29н "О формах статистического учета и отчетности, используемых при организации оказания высокотехнологичной медицинской помощи с применением специализированной информационной системы, порядке их заполнения и сроках представления", </w:t>
      </w:r>
      <w:hyperlink r:id="rId11" w:history="1">
        <w:r>
          <w:rPr>
            <w:color w:val="0000FF"/>
          </w:rPr>
          <w:t>Приказа</w:t>
        </w:r>
      </w:hyperlink>
      <w:r>
        <w:t xml:space="preserve"> Министерства здравоохранения и социального развития Российской Федерации от 26 апреля 2012 г. N 406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hyperlink r:id="rId12" w:history="1">
        <w:r>
          <w:rPr>
            <w:color w:val="0000FF"/>
          </w:rPr>
          <w:t>Приказа</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гражданам медицинской помощи", в целях повышения доступности высокотехнологичной медицинской помощи жителям Калининградской области</w:t>
      </w:r>
    </w:p>
    <w:p w:rsidR="009869C0" w:rsidRDefault="009869C0">
      <w:pPr>
        <w:pStyle w:val="ConsPlusNormal"/>
        <w:ind w:firstLine="540"/>
        <w:jc w:val="both"/>
      </w:pPr>
    </w:p>
    <w:p w:rsidR="009869C0" w:rsidRDefault="009869C0">
      <w:pPr>
        <w:pStyle w:val="ConsPlusNormal"/>
        <w:jc w:val="center"/>
      </w:pPr>
      <w:r>
        <w:t>ПРИКАЗЫВАЮ:</w:t>
      </w:r>
    </w:p>
    <w:p w:rsidR="009869C0" w:rsidRDefault="009869C0">
      <w:pPr>
        <w:pStyle w:val="ConsPlusNormal"/>
        <w:ind w:firstLine="540"/>
        <w:jc w:val="both"/>
      </w:pPr>
    </w:p>
    <w:p w:rsidR="009869C0" w:rsidRDefault="009869C0">
      <w:pPr>
        <w:pStyle w:val="ConsPlusNormal"/>
        <w:ind w:firstLine="540"/>
        <w:jc w:val="both"/>
      </w:pPr>
      <w:r>
        <w:t>1. Утвердить:</w:t>
      </w:r>
    </w:p>
    <w:p w:rsidR="009869C0" w:rsidRDefault="009869C0">
      <w:pPr>
        <w:pStyle w:val="ConsPlusNormal"/>
        <w:spacing w:before="220"/>
        <w:ind w:firstLine="540"/>
        <w:jc w:val="both"/>
      </w:pPr>
      <w:r>
        <w:t xml:space="preserve">1) </w:t>
      </w:r>
      <w:hyperlink w:anchor="P45" w:history="1">
        <w:r>
          <w:rPr>
            <w:color w:val="0000FF"/>
          </w:rPr>
          <w:t>Правила</w:t>
        </w:r>
      </w:hyperlink>
      <w:r>
        <w:t xml:space="preserve"> организации оказания высокотехнологичной медицинской помощи (далее - ВМП) населению Калининградской области с применением специализированной информационной </w:t>
      </w:r>
      <w:r>
        <w:lastRenderedPageBreak/>
        <w:t xml:space="preserve">системы согласно </w:t>
      </w:r>
      <w:proofErr w:type="gramStart"/>
      <w:r>
        <w:t>приложению</w:t>
      </w:r>
      <w:proofErr w:type="gramEnd"/>
      <w:r>
        <w:t xml:space="preserve"> N 1 к настоящему Приказу;</w:t>
      </w:r>
    </w:p>
    <w:p w:rsidR="009869C0" w:rsidRDefault="009869C0">
      <w:pPr>
        <w:pStyle w:val="ConsPlusNormal"/>
        <w:spacing w:before="220"/>
        <w:ind w:firstLine="540"/>
        <w:jc w:val="both"/>
      </w:pPr>
      <w:r>
        <w:t xml:space="preserve">2) </w:t>
      </w:r>
      <w:hyperlink w:anchor="P140" w:history="1">
        <w:r>
          <w:rPr>
            <w:color w:val="0000FF"/>
          </w:rPr>
          <w:t>состав</w:t>
        </w:r>
      </w:hyperlink>
      <w:r>
        <w:t xml:space="preserve"> комиссии Министерства здравоохранения Калининградской области по отбору пациентов для оказания высокотехнологичной медицинской помощи согласно приложению N 2 к настоящему Приказу;</w:t>
      </w:r>
    </w:p>
    <w:p w:rsidR="009869C0" w:rsidRDefault="009869C0">
      <w:pPr>
        <w:pStyle w:val="ConsPlusNormal"/>
        <w:spacing w:before="220"/>
        <w:ind w:firstLine="540"/>
        <w:jc w:val="both"/>
      </w:pPr>
      <w:r>
        <w:t xml:space="preserve">3) форму </w:t>
      </w:r>
      <w:hyperlink w:anchor="P186" w:history="1">
        <w:r>
          <w:rPr>
            <w:color w:val="0000FF"/>
          </w:rPr>
          <w:t>протокола</w:t>
        </w:r>
      </w:hyperlink>
      <w:r>
        <w:t xml:space="preserve"> решения комиссии Министерства здравоохранения Калининградской области о наличии (отсутствии) показаний направления пациентов для оказания высокотехнологичной медицинской помощи в медицинские организации согласно </w:t>
      </w:r>
      <w:proofErr w:type="gramStart"/>
      <w:r>
        <w:t>приложению</w:t>
      </w:r>
      <w:proofErr w:type="gramEnd"/>
      <w:r>
        <w:t xml:space="preserve"> N 3 к настоящему Приказу;</w:t>
      </w:r>
    </w:p>
    <w:p w:rsidR="009869C0" w:rsidRDefault="009869C0">
      <w:pPr>
        <w:pStyle w:val="ConsPlusNormal"/>
        <w:spacing w:before="220"/>
        <w:ind w:firstLine="540"/>
        <w:jc w:val="both"/>
      </w:pPr>
      <w:r>
        <w:t xml:space="preserve">4) форму </w:t>
      </w:r>
      <w:hyperlink w:anchor="P252" w:history="1">
        <w:r>
          <w:rPr>
            <w:color w:val="0000FF"/>
          </w:rPr>
          <w:t>направления</w:t>
        </w:r>
      </w:hyperlink>
      <w:r>
        <w:t xml:space="preserve"> на госпитализацию для оказания высокотехнологичной медицинской помощи согласно приложению N 4 к настоящему Приказу.</w:t>
      </w:r>
    </w:p>
    <w:p w:rsidR="009869C0" w:rsidRDefault="009869C0">
      <w:pPr>
        <w:pStyle w:val="ConsPlusNormal"/>
        <w:spacing w:before="220"/>
        <w:ind w:firstLine="540"/>
        <w:jc w:val="both"/>
      </w:pPr>
      <w:r>
        <w:t>2. Главным врачам государственных медицинских организаций Калининградской области:</w:t>
      </w:r>
    </w:p>
    <w:p w:rsidR="009869C0" w:rsidRDefault="009869C0">
      <w:pPr>
        <w:pStyle w:val="ConsPlusNormal"/>
        <w:spacing w:before="220"/>
        <w:ind w:firstLine="540"/>
        <w:jc w:val="both"/>
      </w:pPr>
      <w:r>
        <w:t xml:space="preserve">1) обеспечить проведение отбора пациентов для оказания высокотехнологичной медицинской помощи (далее - ВМП) и направление их в комиссию Министерства здравоохранения Калининградской области согласно </w:t>
      </w:r>
      <w:hyperlink w:anchor="P45" w:history="1">
        <w:proofErr w:type="gramStart"/>
        <w:r>
          <w:rPr>
            <w:color w:val="0000FF"/>
          </w:rPr>
          <w:t>приложению</w:t>
        </w:r>
        <w:proofErr w:type="gramEnd"/>
        <w:r>
          <w:rPr>
            <w:color w:val="0000FF"/>
          </w:rPr>
          <w:t xml:space="preserve"> N 1</w:t>
        </w:r>
      </w:hyperlink>
      <w:r>
        <w:t xml:space="preserve"> к настоящему Приказу;</w:t>
      </w:r>
    </w:p>
    <w:p w:rsidR="009869C0" w:rsidRDefault="009869C0">
      <w:pPr>
        <w:pStyle w:val="ConsPlusNormal"/>
        <w:spacing w:before="220"/>
        <w:ind w:firstLine="540"/>
        <w:jc w:val="both"/>
      </w:pPr>
      <w:r>
        <w:t>2) назначить в медицинской организации лицо, ответственное за оказание высокотехнологичной медицинской помощи прикрепленному населению или находящимся на стационарном лечении пациентам.</w:t>
      </w:r>
    </w:p>
    <w:p w:rsidR="009869C0" w:rsidRDefault="009869C0">
      <w:pPr>
        <w:pStyle w:val="ConsPlusNormal"/>
        <w:spacing w:before="220"/>
        <w:ind w:firstLine="540"/>
        <w:jc w:val="both"/>
      </w:pPr>
      <w:r>
        <w:t>3. Главным врачам государственных медицинских организаций Калининградской области, оказывающих высокотехнологичную медицинскую помощь:</w:t>
      </w:r>
    </w:p>
    <w:p w:rsidR="009869C0" w:rsidRDefault="009869C0">
      <w:pPr>
        <w:pStyle w:val="ConsPlusNormal"/>
        <w:spacing w:before="220"/>
        <w:ind w:firstLine="540"/>
        <w:jc w:val="both"/>
      </w:pPr>
      <w:r>
        <w:t>1) обеспечить оказание высокотехнологичной медицинской помощи населению Калининградской области за счет бюджетных ассигнований, предусмотренных в федеральном бюджете Министерству здравоохранения Российской Федерации, предоставляемых в виде субсидии областному бюджету, за счет средств ОМС путем применения специализированной информационной системы "Информационно-аналитическая система Министерства здравоохранения Российской Федерации";</w:t>
      </w:r>
    </w:p>
    <w:p w:rsidR="009869C0" w:rsidRDefault="009869C0">
      <w:pPr>
        <w:pStyle w:val="ConsPlusNormal"/>
        <w:spacing w:before="220"/>
        <w:ind w:firstLine="540"/>
        <w:jc w:val="both"/>
      </w:pPr>
      <w:r>
        <w:t>2) обеспечить целевое и эффективное использование средств федерального, областного бюджетов, средств обязательного медицинского страхования;</w:t>
      </w:r>
    </w:p>
    <w:p w:rsidR="009869C0" w:rsidRDefault="009869C0">
      <w:pPr>
        <w:pStyle w:val="ConsPlusNormal"/>
        <w:spacing w:before="220"/>
        <w:ind w:firstLine="540"/>
        <w:jc w:val="both"/>
      </w:pPr>
      <w:r>
        <w:t>3) обеспечить представление в Министерство здравоохранения Калининградской области отчетов и сведений о выполнении государственного задания и использовании целевых средств в порядке и по форме, установленным Министерством здравоохранения Российской Федерации, не позднее 5-го числа месяца, следующего за отчетным периодом.</w:t>
      </w:r>
    </w:p>
    <w:p w:rsidR="009869C0" w:rsidRDefault="009869C0">
      <w:pPr>
        <w:pStyle w:val="ConsPlusNormal"/>
        <w:spacing w:before="220"/>
        <w:ind w:firstLine="540"/>
        <w:jc w:val="both"/>
      </w:pPr>
      <w:r>
        <w:t>4. Признать утратившим силу Приказ Министерства здравоохранения Калининградской области от 28 ноября 2014 года N 816.</w:t>
      </w:r>
    </w:p>
    <w:p w:rsidR="009869C0" w:rsidRDefault="009869C0">
      <w:pPr>
        <w:pStyle w:val="ConsPlusNormal"/>
        <w:spacing w:before="220"/>
        <w:ind w:firstLine="540"/>
        <w:jc w:val="both"/>
      </w:pPr>
      <w:r>
        <w:t>5. Контроль за исполнением Приказа возложить на заместителя министра здравоохранения Калининградской области Т.Н. Николаеву.</w:t>
      </w:r>
    </w:p>
    <w:p w:rsidR="009869C0" w:rsidRDefault="009869C0">
      <w:pPr>
        <w:pStyle w:val="ConsPlusNormal"/>
        <w:ind w:firstLine="540"/>
        <w:jc w:val="both"/>
      </w:pPr>
    </w:p>
    <w:p w:rsidR="009869C0" w:rsidRDefault="009869C0">
      <w:pPr>
        <w:pStyle w:val="ConsPlusNormal"/>
        <w:jc w:val="right"/>
      </w:pPr>
      <w:proofErr w:type="spellStart"/>
      <w:r>
        <w:t>И.о</w:t>
      </w:r>
      <w:proofErr w:type="spellEnd"/>
      <w:r>
        <w:t>. министра</w:t>
      </w:r>
    </w:p>
    <w:p w:rsidR="009869C0" w:rsidRDefault="009869C0">
      <w:pPr>
        <w:pStyle w:val="ConsPlusNormal"/>
        <w:jc w:val="right"/>
      </w:pPr>
      <w:r>
        <w:t>В.В. Карташова</w:t>
      </w: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jc w:val="right"/>
        <w:outlineLvl w:val="0"/>
      </w:pPr>
      <w:r>
        <w:t>Приложение N 1</w:t>
      </w:r>
    </w:p>
    <w:p w:rsidR="009869C0" w:rsidRDefault="009869C0">
      <w:pPr>
        <w:pStyle w:val="ConsPlusNormal"/>
        <w:jc w:val="right"/>
      </w:pPr>
      <w:r>
        <w:lastRenderedPageBreak/>
        <w:t>к Приказу</w:t>
      </w:r>
    </w:p>
    <w:p w:rsidR="009869C0" w:rsidRDefault="009869C0">
      <w:pPr>
        <w:pStyle w:val="ConsPlusNormal"/>
        <w:jc w:val="right"/>
      </w:pPr>
      <w:r>
        <w:t>Министерства здравоохранения</w:t>
      </w:r>
    </w:p>
    <w:p w:rsidR="009869C0" w:rsidRDefault="009869C0">
      <w:pPr>
        <w:pStyle w:val="ConsPlusNormal"/>
        <w:jc w:val="right"/>
      </w:pPr>
      <w:r>
        <w:t>Калининградской области</w:t>
      </w:r>
    </w:p>
    <w:p w:rsidR="009869C0" w:rsidRDefault="009869C0">
      <w:pPr>
        <w:pStyle w:val="ConsPlusNormal"/>
        <w:jc w:val="right"/>
      </w:pPr>
      <w:r>
        <w:t>от 2 июня 2015 г. N 1052</w:t>
      </w:r>
    </w:p>
    <w:p w:rsidR="009869C0" w:rsidRDefault="009869C0">
      <w:pPr>
        <w:pStyle w:val="ConsPlusNormal"/>
        <w:ind w:firstLine="540"/>
        <w:jc w:val="both"/>
      </w:pPr>
    </w:p>
    <w:p w:rsidR="009869C0" w:rsidRDefault="009869C0">
      <w:pPr>
        <w:pStyle w:val="ConsPlusTitle"/>
        <w:jc w:val="center"/>
      </w:pPr>
      <w:bookmarkStart w:id="2" w:name="P45"/>
      <w:bookmarkEnd w:id="2"/>
      <w:r>
        <w:t>ПРАВИЛА</w:t>
      </w:r>
    </w:p>
    <w:p w:rsidR="009869C0" w:rsidRDefault="009869C0">
      <w:pPr>
        <w:pStyle w:val="ConsPlusTitle"/>
        <w:jc w:val="center"/>
      </w:pPr>
      <w:r>
        <w:t>организации оказания высокотехнологичной медицинской</w:t>
      </w:r>
    </w:p>
    <w:p w:rsidR="009869C0" w:rsidRDefault="009869C0">
      <w:pPr>
        <w:pStyle w:val="ConsPlusTitle"/>
        <w:jc w:val="center"/>
      </w:pPr>
      <w:r>
        <w:t>помощи населению Калининградской области с применением</w:t>
      </w:r>
    </w:p>
    <w:p w:rsidR="009869C0" w:rsidRDefault="009869C0">
      <w:pPr>
        <w:pStyle w:val="ConsPlusTitle"/>
        <w:jc w:val="center"/>
      </w:pPr>
      <w:r>
        <w:t>специализированной информационной системы</w:t>
      </w:r>
    </w:p>
    <w:p w:rsidR="009869C0" w:rsidRDefault="009869C0">
      <w:pPr>
        <w:pStyle w:val="ConsPlusNormal"/>
      </w:pPr>
    </w:p>
    <w:p w:rsidR="009869C0" w:rsidRDefault="009869C0">
      <w:pPr>
        <w:pStyle w:val="ConsPlusNormal"/>
        <w:jc w:val="center"/>
        <w:outlineLvl w:val="1"/>
      </w:pPr>
      <w:r>
        <w:t>I. Организация оказания высокотехнологичной</w:t>
      </w:r>
    </w:p>
    <w:p w:rsidR="009869C0" w:rsidRDefault="009869C0">
      <w:pPr>
        <w:pStyle w:val="ConsPlusNormal"/>
        <w:jc w:val="center"/>
      </w:pPr>
      <w:r>
        <w:t>медицинской помощи</w:t>
      </w:r>
    </w:p>
    <w:p w:rsidR="009869C0" w:rsidRDefault="009869C0">
      <w:pPr>
        <w:pStyle w:val="ConsPlusNormal"/>
        <w:ind w:firstLine="540"/>
        <w:jc w:val="both"/>
      </w:pPr>
    </w:p>
    <w:p w:rsidR="009869C0" w:rsidRDefault="009869C0">
      <w:pPr>
        <w:pStyle w:val="ConsPlusNormal"/>
        <w:ind w:firstLine="540"/>
        <w:jc w:val="both"/>
      </w:pPr>
      <w:r>
        <w:t>1. Настоящие Правила устанавливают порядок организации оказания высокотехнологичной медицинской помощи населению Калининградской области с применением специализированной информационной системы.</w:t>
      </w:r>
    </w:p>
    <w:p w:rsidR="009869C0" w:rsidRDefault="009869C0">
      <w:pPr>
        <w:pStyle w:val="ConsPlusNormal"/>
        <w:spacing w:before="220"/>
        <w:ind w:firstLine="540"/>
        <w:jc w:val="both"/>
      </w:pPr>
      <w:r>
        <w:t>2. Высокотехнологичная медицинская помощь оказывается в соответствии с порядками оказания медицинской помощи и на основе стандартов медицинской помощи.</w:t>
      </w:r>
    </w:p>
    <w:p w:rsidR="009869C0" w:rsidRDefault="009869C0">
      <w:pPr>
        <w:pStyle w:val="ConsPlusNormal"/>
        <w:spacing w:before="220"/>
        <w:ind w:firstLine="540"/>
        <w:jc w:val="both"/>
      </w:pPr>
      <w:r>
        <w:t>3. Высокотехнологичная медицинская помощь оказывается в соответствии с перечнем видов высокотехнологичной медицинской помощи, установленным программой государственных гарантий бесплатного оказания гражданам медицинской помощи, который включает в себя:</w:t>
      </w:r>
    </w:p>
    <w:p w:rsidR="009869C0" w:rsidRDefault="009869C0">
      <w:pPr>
        <w:pStyle w:val="ConsPlusNormal"/>
        <w:spacing w:before="220"/>
        <w:ind w:firstLine="540"/>
        <w:jc w:val="both"/>
      </w:pPr>
      <w:r>
        <w:t>1) перечень видов высокотехнологичной медицинской помощи (</w:t>
      </w:r>
      <w:hyperlink r:id="rId13" w:history="1">
        <w:r>
          <w:rPr>
            <w:color w:val="0000FF"/>
          </w:rPr>
          <w:t>раздел I</w:t>
        </w:r>
      </w:hyperlink>
      <w:r>
        <w:t xml:space="preserve"> Программы государственных гарантий бесплатного оказания гражданам медицинской помощи на 2015 год и на плановый период 2016 и 2017 годов,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869C0" w:rsidRDefault="009869C0">
      <w:pPr>
        <w:pStyle w:val="ConsPlusNormal"/>
        <w:spacing w:before="220"/>
        <w:ind w:firstLine="540"/>
        <w:jc w:val="both"/>
      </w:pPr>
      <w:r>
        <w:t>2) перечень видов высокотехнологичной медицинской помощи, не включенных в базовую программу обязательного медицинского страхования (</w:t>
      </w:r>
      <w:hyperlink r:id="rId14" w:history="1">
        <w:r>
          <w:rPr>
            <w:color w:val="0000FF"/>
          </w:rPr>
          <w:t>раздел II</w:t>
        </w:r>
      </w:hyperlink>
      <w:r>
        <w:t xml:space="preserve"> Программы государственных гарантий бесплатного оказания гражданам медицинской помощи на 2015 год и на плановый период 2016 и 2017 годов), финансовое обеспечение которых осуществляется за счет средств, предоставляемых федеральному бюджету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и на плановый период.</w:t>
      </w:r>
    </w:p>
    <w:p w:rsidR="009869C0" w:rsidRDefault="009869C0">
      <w:pPr>
        <w:pStyle w:val="ConsPlusNormal"/>
        <w:spacing w:before="220"/>
        <w:ind w:firstLine="540"/>
        <w:jc w:val="both"/>
      </w:pPr>
      <w:r>
        <w:t>4. Высокотехнологичная медицинская помощь по перечню видов, включенных в базовую программу обязательного медицинского страхования,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w:t>
      </w:r>
    </w:p>
    <w:p w:rsidR="009869C0" w:rsidRDefault="009869C0">
      <w:pPr>
        <w:pStyle w:val="ConsPlusNormal"/>
        <w:spacing w:before="220"/>
        <w:ind w:firstLine="540"/>
        <w:jc w:val="both"/>
      </w:pPr>
      <w:r>
        <w:t>5. Высокотехнологичная медицинская помощь по перечню видов, не включенных в базовую программу обязательного медицинского страхования, оказывается:</w:t>
      </w:r>
    </w:p>
    <w:p w:rsidR="009869C0" w:rsidRDefault="009869C0">
      <w:pPr>
        <w:pStyle w:val="ConsPlusNormal"/>
        <w:spacing w:before="220"/>
        <w:ind w:firstLine="540"/>
        <w:jc w:val="both"/>
      </w:pPr>
      <w:r>
        <w:t xml:space="preserve">1) федеральными государственными учреждениями, перечень которых утверждается Министерством здравоохранения Российской Федерации в соответствии с </w:t>
      </w:r>
      <w:hyperlink r:id="rId15" w:history="1">
        <w:r>
          <w:rPr>
            <w:color w:val="0000FF"/>
          </w:rPr>
          <w:t>частью 6 статьи 34</w:t>
        </w:r>
      </w:hyperlink>
      <w:r>
        <w:t xml:space="preserve"> Федерального закона от 21 ноября 2011 г. N 323-ФЗ "Об основах охраны здоровья граждан в Российской Федерации";</w:t>
      </w:r>
    </w:p>
    <w:p w:rsidR="009869C0" w:rsidRDefault="009869C0">
      <w:pPr>
        <w:pStyle w:val="ConsPlusNormal"/>
        <w:spacing w:before="220"/>
        <w:ind w:firstLine="540"/>
        <w:jc w:val="both"/>
      </w:pPr>
      <w:r>
        <w:t xml:space="preserve">2) медицинскими организациями, перечень которых утверждается уполномоченным органом исполнительной власти субъекта Российской Федерации (далее - перечень медицинских </w:t>
      </w:r>
      <w:r>
        <w:lastRenderedPageBreak/>
        <w:t xml:space="preserve">организаций) в соответствии с </w:t>
      </w:r>
      <w:hyperlink r:id="rId16" w:history="1">
        <w:r>
          <w:rPr>
            <w:color w:val="0000FF"/>
          </w:rPr>
          <w:t>частью 7 статьи 34</w:t>
        </w:r>
      </w:hyperlink>
      <w:r>
        <w:t xml:space="preserve"> Федерального закона от 21 ноября 2011 г. N 323-ФЗ "Об основах охраны здоровья граждан в Российской Федерации".</w:t>
      </w:r>
    </w:p>
    <w:p w:rsidR="009869C0" w:rsidRDefault="009869C0">
      <w:pPr>
        <w:pStyle w:val="ConsPlusNormal"/>
        <w:ind w:firstLine="540"/>
        <w:jc w:val="both"/>
      </w:pPr>
    </w:p>
    <w:p w:rsidR="009869C0" w:rsidRDefault="009869C0">
      <w:pPr>
        <w:pStyle w:val="ConsPlusNormal"/>
        <w:jc w:val="center"/>
        <w:outlineLvl w:val="1"/>
      </w:pPr>
      <w:r>
        <w:t>II. Направление на оказание высокотехнологичной</w:t>
      </w:r>
    </w:p>
    <w:p w:rsidR="009869C0" w:rsidRDefault="009869C0">
      <w:pPr>
        <w:pStyle w:val="ConsPlusNormal"/>
        <w:jc w:val="center"/>
      </w:pPr>
      <w:r>
        <w:t>медицинской помощи</w:t>
      </w:r>
    </w:p>
    <w:p w:rsidR="009869C0" w:rsidRDefault="009869C0">
      <w:pPr>
        <w:pStyle w:val="ConsPlusNormal"/>
        <w:ind w:firstLine="540"/>
        <w:jc w:val="both"/>
      </w:pPr>
    </w:p>
    <w:p w:rsidR="009869C0" w:rsidRDefault="009869C0">
      <w:pPr>
        <w:pStyle w:val="ConsPlusNormal"/>
        <w:ind w:firstLine="540"/>
        <w:jc w:val="both"/>
      </w:pPr>
      <w:r>
        <w:t>1. Медицинские показания к оказанию высокотехнологичной медицинской помощи определяет лечащий врач медицинской организации (направляющая организация), в которой пациент проходит диагностику и лечение в рамках оказания первичной специализированной медико-санитарной помощи и (или) специализированной медицинской помощи, с учетом права на выбор медицинской организации.</w:t>
      </w:r>
    </w:p>
    <w:p w:rsidR="009869C0" w:rsidRDefault="009869C0">
      <w:pPr>
        <w:pStyle w:val="ConsPlusNormal"/>
        <w:spacing w:before="220"/>
        <w:ind w:firstLine="540"/>
        <w:jc w:val="both"/>
      </w:pPr>
      <w:r>
        <w:t>2. Медицинскими показаниями для направления на оказание высокотехнологичной медицинской помощи является наличие у пациента заболевания и (или) состояния, требующих применения высокотехнологичной медицинской помощи в соответствии с перечнем видов высокотехнологичной медицинской помощи.</w:t>
      </w:r>
    </w:p>
    <w:p w:rsidR="009869C0" w:rsidRDefault="009869C0">
      <w:pPr>
        <w:pStyle w:val="ConsPlusNormal"/>
        <w:spacing w:before="220"/>
        <w:ind w:firstLine="540"/>
        <w:jc w:val="both"/>
      </w:pPr>
      <w:bookmarkStart w:id="3" w:name="P68"/>
      <w:bookmarkEnd w:id="3"/>
      <w:r>
        <w:t>3. При наличии медицинских показаний к оказанию высокотехнологичной медицинской помощи лечащий врач медицинской организации, в которой пациент проходит диагностику и лечение в рамках оказания первичной специализированной медико-санитарной помощи и (или) специализированной медицинской помощи (далее - направляющая медицинская организация), направляет пациента на консультацию к главному внештатному специалисту Министерства здравоохранения Калининградской области с целью определения вида высокотехнологичной медицинской помощи (</w:t>
      </w:r>
      <w:hyperlink r:id="rId17" w:history="1">
        <w:r>
          <w:rPr>
            <w:color w:val="0000FF"/>
          </w:rPr>
          <w:t>раздел I</w:t>
        </w:r>
      </w:hyperlink>
      <w:r>
        <w:t xml:space="preserve">, </w:t>
      </w:r>
      <w:hyperlink r:id="rId18" w:history="1">
        <w:r>
          <w:rPr>
            <w:color w:val="0000FF"/>
          </w:rPr>
          <w:t>раздел II</w:t>
        </w:r>
      </w:hyperlink>
      <w:r>
        <w:t>), а также медицинской организации, оказывающей данный вид ВМП, в которую необходимо направить пациента.</w:t>
      </w:r>
    </w:p>
    <w:p w:rsidR="009869C0" w:rsidRDefault="009869C0">
      <w:pPr>
        <w:pStyle w:val="ConsPlusNormal"/>
        <w:spacing w:before="220"/>
        <w:ind w:firstLine="540"/>
        <w:jc w:val="both"/>
      </w:pPr>
      <w:bookmarkStart w:id="4" w:name="P69"/>
      <w:bookmarkEnd w:id="4"/>
      <w:r>
        <w:t>4. Лечащий врач направляющей медицинской организации с учетом заключения главного внештатного специалиста Министерства здравоохранения Калининградской области оформляет направление на госпитализацию для оказания высокотехнологичной медицинской помощи на бланке направляющей медицинской организации, которое должно быть написано разборчиво от руки или в печатном виде, заверено личной подписью лечащего врача, личной подписью руководителя медицинской организации (уполномоченного лица), печатью лечащего врача, печатью направляющей медицинской организации и содержать следующие сведения:</w:t>
      </w:r>
    </w:p>
    <w:p w:rsidR="009869C0" w:rsidRDefault="009869C0">
      <w:pPr>
        <w:pStyle w:val="ConsPlusNormal"/>
        <w:spacing w:before="220"/>
        <w:ind w:firstLine="540"/>
        <w:jc w:val="both"/>
      </w:pPr>
      <w:r>
        <w:t>1) фамилия, имя, отчество (при наличии) пациента, дата его рождения, адрес регистрации по месту жительства (пребывания);</w:t>
      </w:r>
    </w:p>
    <w:p w:rsidR="009869C0" w:rsidRDefault="009869C0">
      <w:pPr>
        <w:pStyle w:val="ConsPlusNormal"/>
        <w:spacing w:before="220"/>
        <w:ind w:firstLine="540"/>
        <w:jc w:val="both"/>
      </w:pPr>
      <w:r>
        <w:t>2) номер полиса обязательного медицинского страхования и название страховой медицинской организации (при наличии);</w:t>
      </w:r>
    </w:p>
    <w:p w:rsidR="009869C0" w:rsidRDefault="009869C0">
      <w:pPr>
        <w:pStyle w:val="ConsPlusNormal"/>
        <w:spacing w:before="220"/>
        <w:ind w:firstLine="540"/>
        <w:jc w:val="both"/>
      </w:pPr>
      <w:r>
        <w:t>3) страховое свидетельство обязательного пенсионного страхования (при наличии);</w:t>
      </w:r>
    </w:p>
    <w:p w:rsidR="009869C0" w:rsidRDefault="009869C0">
      <w:pPr>
        <w:pStyle w:val="ConsPlusNormal"/>
        <w:spacing w:before="220"/>
        <w:ind w:firstLine="540"/>
        <w:jc w:val="both"/>
      </w:pPr>
      <w:r>
        <w:t>4) код диагноза основного заболевания по МКБ-10;</w:t>
      </w:r>
    </w:p>
    <w:p w:rsidR="009869C0" w:rsidRDefault="009869C0">
      <w:pPr>
        <w:pStyle w:val="ConsPlusNormal"/>
        <w:spacing w:before="220"/>
        <w:ind w:firstLine="540"/>
        <w:jc w:val="both"/>
      </w:pPr>
      <w:r>
        <w:t>5) профиль, наименование вида высокотехнологичной медицинской помощи в соответствии с перечнем видов высокотехнологичной медицинской помощи, показанного пациенту;</w:t>
      </w:r>
    </w:p>
    <w:p w:rsidR="009869C0" w:rsidRDefault="009869C0">
      <w:pPr>
        <w:pStyle w:val="ConsPlusNormal"/>
        <w:spacing w:before="220"/>
        <w:ind w:firstLine="540"/>
        <w:jc w:val="both"/>
      </w:pPr>
      <w:r>
        <w:t>6) наименование медицинской организации, в которую направляется пациент для оказания высокотехнологичной медицинской помощи;</w:t>
      </w:r>
    </w:p>
    <w:p w:rsidR="009869C0" w:rsidRDefault="009869C0">
      <w:pPr>
        <w:pStyle w:val="ConsPlusNormal"/>
        <w:spacing w:before="220"/>
        <w:ind w:firstLine="540"/>
        <w:jc w:val="both"/>
      </w:pPr>
      <w:r>
        <w:t>7) фамилия, имя, отчество (при наличии) и должность лечащего врача, контактный телефон (при наличии), электронный адрес (при наличии).</w:t>
      </w:r>
    </w:p>
    <w:p w:rsidR="009869C0" w:rsidRDefault="009869C0">
      <w:pPr>
        <w:pStyle w:val="ConsPlusNormal"/>
        <w:spacing w:before="220"/>
        <w:ind w:firstLine="540"/>
        <w:jc w:val="both"/>
      </w:pPr>
      <w:bookmarkStart w:id="5" w:name="P77"/>
      <w:bookmarkEnd w:id="5"/>
      <w:r>
        <w:t>5. К направлению на госпитализацию для оказания высокотехнологичной медицинской помощи прилагаются следующие документы пациента:</w:t>
      </w:r>
    </w:p>
    <w:p w:rsidR="009869C0" w:rsidRDefault="009869C0">
      <w:pPr>
        <w:pStyle w:val="ConsPlusNormal"/>
        <w:spacing w:before="220"/>
        <w:ind w:firstLine="540"/>
        <w:jc w:val="both"/>
      </w:pPr>
      <w:r>
        <w:lastRenderedPageBreak/>
        <w:t>1) выписка из медицинской документации, заверенная личной подписью лечащего врача, личной подписью руководителя (уполномоченного лица) направляющей медицинской организации, содержащая диагноз заболевания (состояния), код диагноза по МКБ-10, сведения о состоянии здоровья пациента, результаты лабораторных, инструментальных и других видов исследований, подтверждающих установленный диагноз и необходимость оказания высокотехнологичной медицинской помощи;</w:t>
      </w:r>
    </w:p>
    <w:p w:rsidR="009869C0" w:rsidRDefault="009869C0">
      <w:pPr>
        <w:pStyle w:val="ConsPlusNormal"/>
        <w:spacing w:before="220"/>
        <w:ind w:firstLine="540"/>
        <w:jc w:val="both"/>
      </w:pPr>
      <w:r>
        <w:t>2) копии следующих документов пациента:</w:t>
      </w:r>
    </w:p>
    <w:p w:rsidR="009869C0" w:rsidRDefault="009869C0">
      <w:pPr>
        <w:pStyle w:val="ConsPlusNormal"/>
        <w:spacing w:before="220"/>
        <w:ind w:firstLine="540"/>
        <w:jc w:val="both"/>
      </w:pPr>
      <w:r>
        <w:t>а) документ, удостоверяющий личность пациента;</w:t>
      </w:r>
    </w:p>
    <w:p w:rsidR="009869C0" w:rsidRDefault="009869C0">
      <w:pPr>
        <w:pStyle w:val="ConsPlusNormal"/>
        <w:spacing w:before="220"/>
        <w:ind w:firstLine="540"/>
        <w:jc w:val="both"/>
      </w:pPr>
      <w:r>
        <w:t>б) свидетельство о рождении пациента (для детей в возрасте до 14 лет);</w:t>
      </w:r>
    </w:p>
    <w:p w:rsidR="009869C0" w:rsidRDefault="009869C0">
      <w:pPr>
        <w:pStyle w:val="ConsPlusNormal"/>
        <w:spacing w:before="220"/>
        <w:ind w:firstLine="540"/>
        <w:jc w:val="both"/>
      </w:pPr>
      <w:r>
        <w:t>в) полис обязательного медицинского страхования пациента (при наличии);</w:t>
      </w:r>
    </w:p>
    <w:p w:rsidR="009869C0" w:rsidRDefault="009869C0">
      <w:pPr>
        <w:pStyle w:val="ConsPlusNormal"/>
        <w:spacing w:before="220"/>
        <w:ind w:firstLine="540"/>
        <w:jc w:val="both"/>
      </w:pPr>
      <w:r>
        <w:t>г) страховое свидетельство обязательного пенсионного страхования (при наличии);</w:t>
      </w:r>
    </w:p>
    <w:p w:rsidR="009869C0" w:rsidRDefault="009869C0">
      <w:pPr>
        <w:pStyle w:val="ConsPlusNormal"/>
        <w:spacing w:before="220"/>
        <w:ind w:firstLine="540"/>
        <w:jc w:val="both"/>
      </w:pPr>
      <w:r>
        <w:t>3) согласие на обработку персональных данных пациента и (или) его законного представителя.</w:t>
      </w:r>
    </w:p>
    <w:p w:rsidR="009869C0" w:rsidRDefault="009869C0">
      <w:pPr>
        <w:pStyle w:val="ConsPlusNormal"/>
        <w:spacing w:before="220"/>
        <w:ind w:firstLine="540"/>
        <w:jc w:val="both"/>
      </w:pPr>
      <w:r>
        <w:t>6. Проведение отбора пациентов и направление их в комиссию Министерства здравоохранения Калининградской области осуществляются врачебными комиссиями государственных медицинских организаций Калининградской области, в которых проходят лечение и наблюдение пациенты (далее - Врачебная комиссия направляющей организации), по рекомендации лечащего врача на основании выписки из медицинской документации пациента.</w:t>
      </w:r>
    </w:p>
    <w:p w:rsidR="009869C0" w:rsidRDefault="009869C0">
      <w:pPr>
        <w:pStyle w:val="ConsPlusNormal"/>
        <w:spacing w:before="220"/>
        <w:ind w:firstLine="540"/>
        <w:jc w:val="both"/>
      </w:pPr>
      <w:r>
        <w:t xml:space="preserve">7. Направляющая медицинская организация представляет комплект документов, предусмотренных </w:t>
      </w:r>
      <w:hyperlink w:anchor="P68" w:history="1">
        <w:r>
          <w:rPr>
            <w:color w:val="0000FF"/>
          </w:rPr>
          <w:t>пунктами 3</w:t>
        </w:r>
      </w:hyperlink>
      <w:r>
        <w:t xml:space="preserve"> и </w:t>
      </w:r>
      <w:hyperlink w:anchor="P69" w:history="1">
        <w:r>
          <w:rPr>
            <w:color w:val="0000FF"/>
          </w:rPr>
          <w:t>4</w:t>
        </w:r>
      </w:hyperlink>
      <w:r>
        <w:t xml:space="preserve"> настоящего Порядка, в течение трех рабочих дней, в том числе посредством специализированной информационной системы, почтовой и (или) электронной связи:</w:t>
      </w:r>
    </w:p>
    <w:p w:rsidR="009869C0" w:rsidRDefault="009869C0">
      <w:pPr>
        <w:pStyle w:val="ConsPlusNormal"/>
        <w:spacing w:before="220"/>
        <w:ind w:firstLine="540"/>
        <w:jc w:val="both"/>
      </w:pPr>
      <w:r>
        <w:t>1) в медицинскую организацию, включенную в реестр медицинских организаций, осуществляющих деятельность в сфере обязательного медицинского страхования, в случае оказания высокотехнологичной медицинской помощи, включенной в базовую программу обязательного медицинского страхования (далее - принимающая медицинская организация), и имеющих лицензию на осуществление медицинской деятельности по высокотехнологичной медицинской помощи;</w:t>
      </w:r>
    </w:p>
    <w:p w:rsidR="009869C0" w:rsidRDefault="009869C0">
      <w:pPr>
        <w:pStyle w:val="ConsPlusNormal"/>
        <w:spacing w:before="220"/>
        <w:ind w:firstLine="540"/>
        <w:jc w:val="both"/>
      </w:pPr>
      <w:r>
        <w:t>2) в Министерство здравоохранения Калининградской области в случае оказания высокотехнологичной медицинской помощи, не включенной в базовую программу обязательного медицинского страхования. Прием документов специалистами Министерства здравоохранения осуществляется в соответствии с утвержденным графиком.</w:t>
      </w:r>
    </w:p>
    <w:p w:rsidR="009869C0" w:rsidRDefault="009869C0">
      <w:pPr>
        <w:pStyle w:val="ConsPlusNormal"/>
        <w:spacing w:before="220"/>
        <w:ind w:firstLine="540"/>
        <w:jc w:val="both"/>
      </w:pPr>
      <w:r>
        <w:t>8. Пациент (его законный представитель) вправе самостоятельно представить оформленный комплект документов в Министерство здравоохранения Калининградской области (в случае оказания высокотехнологичной медицинской помощи, не включенной в базовую программу обязательного медицинского страхования) или в принимающую медицинскую организацию (в случае оказания высокотехнологичной медицинской помощи, включенной в базовую программу обязательного медицинского страхования).</w:t>
      </w:r>
    </w:p>
    <w:p w:rsidR="009869C0" w:rsidRDefault="009869C0">
      <w:pPr>
        <w:pStyle w:val="ConsPlusNormal"/>
        <w:spacing w:before="220"/>
        <w:ind w:firstLine="540"/>
        <w:jc w:val="both"/>
      </w:pPr>
      <w:r>
        <w:t>9. В случае обращения от имени пациента законного представителя пациента (доверенного лица) в письменном заявлении пациента указываются сведения о законном представителе (доверенном лице), дополнительно к письменному обращению пациента прилагаются:</w:t>
      </w:r>
    </w:p>
    <w:p w:rsidR="009869C0" w:rsidRDefault="009869C0">
      <w:pPr>
        <w:pStyle w:val="ConsPlusNormal"/>
        <w:spacing w:before="220"/>
        <w:ind w:firstLine="540"/>
        <w:jc w:val="both"/>
      </w:pPr>
      <w:r>
        <w:t>а) копия паспорта законного представителя пациента (доверенного лица пациента);</w:t>
      </w:r>
    </w:p>
    <w:p w:rsidR="009869C0" w:rsidRDefault="009869C0">
      <w:pPr>
        <w:pStyle w:val="ConsPlusNormal"/>
        <w:spacing w:before="220"/>
        <w:ind w:firstLine="540"/>
        <w:jc w:val="both"/>
      </w:pPr>
      <w:r>
        <w:t xml:space="preserve">б) копия документа, подтверждающего полномочия законного представителя пациента, или </w:t>
      </w:r>
      <w:r>
        <w:lastRenderedPageBreak/>
        <w:t>заверенная в установленном законодательством Российской Федерации порядке доверенность на имя доверенного лица пациента.</w:t>
      </w:r>
    </w:p>
    <w:p w:rsidR="009869C0" w:rsidRDefault="009869C0">
      <w:pPr>
        <w:pStyle w:val="ConsPlusNormal"/>
        <w:spacing w:before="220"/>
        <w:ind w:firstLine="540"/>
        <w:jc w:val="both"/>
      </w:pPr>
      <w:r>
        <w:t xml:space="preserve">10. При направлении пациента в принимающую медицинскую организацию (т.е. в случае оказания высокотехнологичной медицинской помощи, включенной в базовую программу обязательного медицинского страхования) оформление на пациента талона на оказание высокотехнологичной медицинской помощи (далее - Талон на оказание ВМП) с применением специализированной информационной системы обеспечивает принимающая медицинская организация с прикреплением комплекта документов, предусмотренных </w:t>
      </w:r>
      <w:hyperlink w:anchor="P69" w:history="1">
        <w:r>
          <w:rPr>
            <w:color w:val="0000FF"/>
          </w:rPr>
          <w:t>пунктами 4</w:t>
        </w:r>
      </w:hyperlink>
      <w:r>
        <w:t xml:space="preserve"> и </w:t>
      </w:r>
      <w:hyperlink w:anchor="P77" w:history="1">
        <w:r>
          <w:rPr>
            <w:color w:val="0000FF"/>
          </w:rPr>
          <w:t>5</w:t>
        </w:r>
      </w:hyperlink>
      <w:r>
        <w:t xml:space="preserve"> настоящих Правил.</w:t>
      </w:r>
    </w:p>
    <w:p w:rsidR="009869C0" w:rsidRDefault="009869C0">
      <w:pPr>
        <w:pStyle w:val="ConsPlusNormal"/>
        <w:spacing w:before="220"/>
        <w:ind w:firstLine="540"/>
        <w:jc w:val="both"/>
      </w:pPr>
      <w:r>
        <w:t xml:space="preserve">11. При направлении пациента на оказание высокотехнологичной медицинской помощи, не включенной в базовую программу обязательного медицинского страхования, оформление Талона на оказание ВМП с применением специализированной информационной системы обеспечивает Министерство здравоохранения Калининградской области с прикреплением комплекта документов, предусмотренных </w:t>
      </w:r>
      <w:hyperlink w:anchor="P69" w:history="1">
        <w:proofErr w:type="spellStart"/>
        <w:r>
          <w:rPr>
            <w:color w:val="0000FF"/>
          </w:rPr>
          <w:t>п.п</w:t>
        </w:r>
        <w:proofErr w:type="spellEnd"/>
        <w:r>
          <w:rPr>
            <w:color w:val="0000FF"/>
          </w:rPr>
          <w:t>. 4</w:t>
        </w:r>
      </w:hyperlink>
      <w:r>
        <w:t xml:space="preserve"> и </w:t>
      </w:r>
      <w:hyperlink w:anchor="P77" w:history="1">
        <w:r>
          <w:rPr>
            <w:color w:val="0000FF"/>
          </w:rPr>
          <w:t>5</w:t>
        </w:r>
      </w:hyperlink>
      <w:r>
        <w:t xml:space="preserve"> настоящих Правил, и заключения комиссии по отбору пациентов для оказания высокотехнологичной медицинской помощи (далее - Комиссия Министерства здравоохранения КО).</w:t>
      </w:r>
    </w:p>
    <w:p w:rsidR="009869C0" w:rsidRDefault="009869C0">
      <w:pPr>
        <w:pStyle w:val="ConsPlusNormal"/>
        <w:spacing w:before="220"/>
        <w:ind w:firstLine="540"/>
        <w:jc w:val="both"/>
      </w:pPr>
      <w:r>
        <w:t>12. Основанием для направления Министерством здравоохранения Калининградской области пациента в федеральное учреждение здравоохранения, учреждение здравоохранения Калининградской области для оказания ВМП является решение комиссии Министерства здравоохранения Калининградской области по отбору пациентов для оказания высокотехнологичной медицинской помощи (далее - Комиссия).</w:t>
      </w:r>
    </w:p>
    <w:p w:rsidR="009869C0" w:rsidRDefault="009869C0">
      <w:pPr>
        <w:pStyle w:val="ConsPlusNormal"/>
        <w:spacing w:before="220"/>
        <w:ind w:firstLine="540"/>
        <w:jc w:val="both"/>
      </w:pPr>
      <w:r>
        <w:t>13. Комиссия формируется руководителем Министерства здравоохранения Калининградской области с численностью состава не менее пяти человек.</w:t>
      </w:r>
    </w:p>
    <w:p w:rsidR="009869C0" w:rsidRDefault="009869C0">
      <w:pPr>
        <w:pStyle w:val="ConsPlusNormal"/>
        <w:spacing w:before="220"/>
        <w:ind w:firstLine="540"/>
        <w:jc w:val="both"/>
      </w:pPr>
      <w:r>
        <w:t>Председателем Комиссии является министр здравоохранения Калининградской области.</w:t>
      </w:r>
    </w:p>
    <w:p w:rsidR="009869C0" w:rsidRDefault="009869C0">
      <w:pPr>
        <w:pStyle w:val="ConsPlusNormal"/>
        <w:spacing w:before="220"/>
        <w:ind w:firstLine="540"/>
        <w:jc w:val="both"/>
      </w:pPr>
      <w:r>
        <w:t xml:space="preserve">14. Срок подготовки решения Комиссии Министерства здравоохранения КО о подтверждении наличия (об отсутствии) медицинских показаний для направления пациента в принимающую медицинскую организацию для оказания высокотехнологичной медицинской помощи не должен превышать десяти рабочих дней со дня поступления в Министерство здравоохранения </w:t>
      </w:r>
      <w:proofErr w:type="gramStart"/>
      <w:r>
        <w:t>КО комплекта</w:t>
      </w:r>
      <w:proofErr w:type="gramEnd"/>
      <w:r>
        <w:t xml:space="preserve"> документов, предусмотренных </w:t>
      </w:r>
      <w:hyperlink w:anchor="P69" w:history="1">
        <w:r>
          <w:rPr>
            <w:color w:val="0000FF"/>
          </w:rPr>
          <w:t>пунктами 4</w:t>
        </w:r>
      </w:hyperlink>
      <w:r>
        <w:t xml:space="preserve"> и </w:t>
      </w:r>
      <w:hyperlink w:anchor="P77" w:history="1">
        <w:r>
          <w:rPr>
            <w:color w:val="0000FF"/>
          </w:rPr>
          <w:t>5</w:t>
        </w:r>
      </w:hyperlink>
      <w:r>
        <w:t xml:space="preserve"> настоящих Правил.</w:t>
      </w:r>
    </w:p>
    <w:p w:rsidR="009869C0" w:rsidRDefault="009869C0">
      <w:pPr>
        <w:pStyle w:val="ConsPlusNormal"/>
        <w:spacing w:before="220"/>
        <w:ind w:firstLine="540"/>
        <w:jc w:val="both"/>
      </w:pPr>
      <w:r>
        <w:t>15. Решение Комиссии Министерства здравоохранения КО оформляется протоколом, содержащим следующие сведения:</w:t>
      </w:r>
    </w:p>
    <w:p w:rsidR="009869C0" w:rsidRDefault="009869C0">
      <w:pPr>
        <w:pStyle w:val="ConsPlusNormal"/>
        <w:spacing w:before="220"/>
        <w:ind w:firstLine="540"/>
        <w:jc w:val="both"/>
      </w:pPr>
      <w:r>
        <w:t>1) основание создания Комиссии Министерства здравоохранения КО (реквизиты нормативного правового акта);</w:t>
      </w:r>
    </w:p>
    <w:p w:rsidR="009869C0" w:rsidRDefault="009869C0">
      <w:pPr>
        <w:pStyle w:val="ConsPlusNormal"/>
        <w:spacing w:before="220"/>
        <w:ind w:firstLine="540"/>
        <w:jc w:val="both"/>
      </w:pPr>
      <w:r>
        <w:t>2) состав Комиссии Министерства здравоохранения КО;</w:t>
      </w:r>
    </w:p>
    <w:p w:rsidR="009869C0" w:rsidRDefault="009869C0">
      <w:pPr>
        <w:pStyle w:val="ConsPlusNormal"/>
        <w:spacing w:before="220"/>
        <w:ind w:firstLine="540"/>
        <w:jc w:val="both"/>
      </w:pPr>
      <w:r>
        <w:t>3) данные пациента в соответствии с документом, удостоверяющим личность (фамилия, имя, отчество, дата рождения, данные о месте жительства, (пребывания));</w:t>
      </w:r>
    </w:p>
    <w:p w:rsidR="009869C0" w:rsidRDefault="009869C0">
      <w:pPr>
        <w:pStyle w:val="ConsPlusNormal"/>
        <w:spacing w:before="220"/>
        <w:ind w:firstLine="540"/>
        <w:jc w:val="both"/>
      </w:pPr>
      <w:r>
        <w:t>4) диагноз заболевания (состояния);</w:t>
      </w:r>
    </w:p>
    <w:p w:rsidR="009869C0" w:rsidRDefault="009869C0">
      <w:pPr>
        <w:pStyle w:val="ConsPlusNormal"/>
        <w:spacing w:before="220"/>
        <w:ind w:firstLine="540"/>
        <w:jc w:val="both"/>
      </w:pPr>
      <w:r>
        <w:t>5) заключение Комиссии ОУЗ, содержащее следующую информацию:</w:t>
      </w:r>
    </w:p>
    <w:p w:rsidR="009869C0" w:rsidRDefault="009869C0">
      <w:pPr>
        <w:pStyle w:val="ConsPlusNormal"/>
        <w:spacing w:before="220"/>
        <w:ind w:firstLine="540"/>
        <w:jc w:val="both"/>
      </w:pPr>
      <w:r>
        <w:t xml:space="preserve">а) 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 диагноз заболевания (состояния), код диагноза по МКБ-10, код вида высокотехнологичной медицинской помощи в соответствии с перечнем видов оказания высокотехнологичной медицинской помощи, наименование медицинской организации, в которую пациент направляется для оказания </w:t>
      </w:r>
      <w:r>
        <w:lastRenderedPageBreak/>
        <w:t>высокотехнологичной медицинской помощи;</w:t>
      </w:r>
    </w:p>
    <w:p w:rsidR="009869C0" w:rsidRDefault="009869C0">
      <w:pPr>
        <w:pStyle w:val="ConsPlusNormal"/>
        <w:spacing w:before="220"/>
        <w:ind w:firstLine="540"/>
        <w:jc w:val="both"/>
      </w:pPr>
      <w:r>
        <w:t>б) 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рекомендациях по дальнейшему медицинскому наблюдению и (или) лечению пациента по профилю его заболевания;</w:t>
      </w:r>
    </w:p>
    <w:p w:rsidR="009869C0" w:rsidRDefault="009869C0">
      <w:pPr>
        <w:pStyle w:val="ConsPlusNormal"/>
        <w:spacing w:before="220"/>
        <w:ind w:firstLine="540"/>
        <w:jc w:val="both"/>
      </w:pPr>
      <w:r>
        <w:t>в) о необходимости проведения дополнительного обследования (с указанием необходимого объема дополнительного обследования), диагноз заболевания (состояния), код диагноза по МКБ-10, наименование медицинской организации, в которую рекомендуется направить пациента для дополнительного обследования.</w:t>
      </w:r>
    </w:p>
    <w:p w:rsidR="009869C0" w:rsidRDefault="009869C0">
      <w:pPr>
        <w:pStyle w:val="ConsPlusNormal"/>
        <w:spacing w:before="220"/>
        <w:ind w:firstLine="540"/>
        <w:jc w:val="both"/>
      </w:pPr>
      <w:r>
        <w:t>16. Протокол решения Комиссии Министерства здравоохранения КО оформляется в двух экземплярах, один экземпляр подлежит хранению в течение 10 лет в Министерстве здравоохранения.</w:t>
      </w:r>
    </w:p>
    <w:p w:rsidR="009869C0" w:rsidRDefault="009869C0">
      <w:pPr>
        <w:pStyle w:val="ConsPlusNormal"/>
        <w:spacing w:before="220"/>
        <w:ind w:firstLine="540"/>
        <w:jc w:val="both"/>
      </w:pPr>
      <w:r>
        <w:t>17. Выписка из протокола решения Комиссии Министерства здравоохранения КО направляется в направляющую медицинскую организацию, в том числе посредством почтовой и (или) электронной связи, а также выдается на руки пациенту (его законному представителю) по письменному заявлению или направляется пациенту (его законному представителю) посредством почтовой и (или) электронной связи.</w:t>
      </w:r>
    </w:p>
    <w:p w:rsidR="009869C0" w:rsidRDefault="009869C0">
      <w:pPr>
        <w:pStyle w:val="ConsPlusNormal"/>
        <w:spacing w:before="220"/>
        <w:ind w:firstLine="540"/>
        <w:jc w:val="both"/>
      </w:pPr>
      <w:r>
        <w:t>18. Основанием для госпитализации пациента в медицинские организации, оказывающие высокотехнологичную медицинскую помощь, является решение врачебной комиссии по отбору пациентов на оказание высокотехнологичной медицинской помощи принимающей медицинской организации (далее - Комиссия медицинской организации, оказывающей высокотехнологичную медицинскую помощь).</w:t>
      </w:r>
    </w:p>
    <w:p w:rsidR="009869C0" w:rsidRDefault="009869C0">
      <w:pPr>
        <w:pStyle w:val="ConsPlusNormal"/>
        <w:spacing w:before="220"/>
        <w:ind w:firstLine="540"/>
        <w:jc w:val="both"/>
      </w:pPr>
      <w:r>
        <w:t>19. Комиссия медицинской организации, оказывающей высокотехнологичную медицинскую помощь, формируется руководителем медицинской организации, оказывающей высокотехнологичную медицинскую помощь.</w:t>
      </w:r>
    </w:p>
    <w:p w:rsidR="009869C0" w:rsidRDefault="009869C0">
      <w:pPr>
        <w:pStyle w:val="ConsPlusNormal"/>
        <w:spacing w:before="220"/>
        <w:ind w:firstLine="540"/>
        <w:jc w:val="both"/>
      </w:pPr>
      <w:r>
        <w:t>20. Председателем Комиссии медицинской организации, оказывающей высокотехнологичную медицинскую помощь, является руководитель медицинской организации, оказывающей высокотехнологичную медицинскую помощь, или один из его заместителей.</w:t>
      </w:r>
    </w:p>
    <w:p w:rsidR="009869C0" w:rsidRDefault="009869C0">
      <w:pPr>
        <w:pStyle w:val="ConsPlusNormal"/>
        <w:spacing w:before="220"/>
        <w:ind w:firstLine="540"/>
        <w:jc w:val="both"/>
      </w:pPr>
      <w:r>
        <w:t>21. Положение о Комиссии медицинской организации, оказывающей высокотехнологичную медицинскую помощь, ее состав и порядок работы утверждаются приказом руководителя медицинской организации, оказывающей высокотехнологичную медицинскую помощь.</w:t>
      </w:r>
    </w:p>
    <w:p w:rsidR="009869C0" w:rsidRDefault="009869C0">
      <w:pPr>
        <w:pStyle w:val="ConsPlusNormal"/>
        <w:spacing w:before="220"/>
        <w:ind w:firstLine="540"/>
        <w:jc w:val="both"/>
      </w:pPr>
      <w:r>
        <w:t>22. Комиссия медицинской организации, оказывающей высокотехнологичную медицинскую помощь, выносит решение о наличии (об отсутствии) медицинских показаний для госпитализации пациента с учетом оказываемых медицинской организацией видов высокотехнологичной медицинской помощи в срок, не превышающий семи рабочих дней со дня оформления на пациента Талона на оказание ВМП (за исключением случаев оказания скорой, в том числе скорой специализированной медицинской помощи).</w:t>
      </w:r>
    </w:p>
    <w:p w:rsidR="009869C0" w:rsidRDefault="009869C0">
      <w:pPr>
        <w:pStyle w:val="ConsPlusNormal"/>
        <w:spacing w:before="220"/>
        <w:ind w:firstLine="540"/>
        <w:jc w:val="both"/>
      </w:pPr>
      <w:r>
        <w:t>23. Решение Комиссии медицинской организации, оказывающей высокотехнологичную медицинскую помощь, оформляется протоколом, содержащим следующие сведения:</w:t>
      </w:r>
    </w:p>
    <w:p w:rsidR="009869C0" w:rsidRDefault="009869C0">
      <w:pPr>
        <w:pStyle w:val="ConsPlusNormal"/>
        <w:spacing w:before="220"/>
        <w:ind w:firstLine="540"/>
        <w:jc w:val="both"/>
      </w:pPr>
      <w:r>
        <w:t>1) основание создания Комиссии медицинской организации, оказывающей высокотехнологичную медицинскую помощь (реквизиты приказа руководителя медицинской организации, оказывающей высокотехнологичную медицинскую помощь);</w:t>
      </w:r>
    </w:p>
    <w:p w:rsidR="009869C0" w:rsidRDefault="009869C0">
      <w:pPr>
        <w:pStyle w:val="ConsPlusNormal"/>
        <w:spacing w:before="220"/>
        <w:ind w:firstLine="540"/>
        <w:jc w:val="both"/>
      </w:pPr>
      <w:r>
        <w:t>2) состав Комиссии медицинской организации, оказывающей высокотехнологичную медицинскую помощь;</w:t>
      </w:r>
    </w:p>
    <w:p w:rsidR="009869C0" w:rsidRDefault="009869C0">
      <w:pPr>
        <w:pStyle w:val="ConsPlusNormal"/>
        <w:spacing w:before="220"/>
        <w:ind w:firstLine="540"/>
        <w:jc w:val="both"/>
      </w:pPr>
      <w:r>
        <w:lastRenderedPageBreak/>
        <w:t>3) данные пациента в соответствии с документом, удостоверяющим личность (фамилия, имя, отчество, дата рождения, данные о месте жительства (пребывания);</w:t>
      </w:r>
    </w:p>
    <w:p w:rsidR="009869C0" w:rsidRDefault="009869C0">
      <w:pPr>
        <w:pStyle w:val="ConsPlusNormal"/>
        <w:spacing w:before="220"/>
        <w:ind w:firstLine="540"/>
        <w:jc w:val="both"/>
      </w:pPr>
      <w:r>
        <w:t>4) диагноз заболевания (состояния);</w:t>
      </w:r>
    </w:p>
    <w:p w:rsidR="009869C0" w:rsidRDefault="009869C0">
      <w:pPr>
        <w:pStyle w:val="ConsPlusNormal"/>
        <w:spacing w:before="220"/>
        <w:ind w:firstLine="540"/>
        <w:jc w:val="both"/>
      </w:pPr>
      <w:r>
        <w:t>5) заключение Комиссии медицинской организации, оказывающей высокотехнологичную медицинскую помощь, содержащее следующую информацию:</w:t>
      </w:r>
    </w:p>
    <w:p w:rsidR="009869C0" w:rsidRDefault="009869C0">
      <w:pPr>
        <w:pStyle w:val="ConsPlusNormal"/>
        <w:spacing w:before="220"/>
        <w:ind w:firstLine="540"/>
        <w:jc w:val="both"/>
      </w:pPr>
      <w:r>
        <w:t>а) о наличии медицинских показаний и планируемой дате госпитализации пациента в медицинскую организацию, оказывающую высокотехнологичную медицинскую помощь, диагноз заболевания (состояния), код диагноза по МКБ-10, код вида высокотехнологичной медицинской помощи в соответствии с перечнем видов высокотехнологичной медицинской помощи;</w:t>
      </w:r>
    </w:p>
    <w:p w:rsidR="009869C0" w:rsidRDefault="009869C0">
      <w:pPr>
        <w:pStyle w:val="ConsPlusNormal"/>
        <w:spacing w:before="220"/>
        <w:ind w:firstLine="540"/>
        <w:jc w:val="both"/>
      </w:pPr>
      <w:r>
        <w:t>б) об отсутствии медицинских показаний для госпитализации пациента в медицинскую организацию, оказывающую высокотехнологичную медицинскую помощь с рекомендациями по дальнейшему медицинскому наблюдению и (или) лечению пациента по профилю его заболевания;</w:t>
      </w:r>
    </w:p>
    <w:p w:rsidR="009869C0" w:rsidRDefault="009869C0">
      <w:pPr>
        <w:pStyle w:val="ConsPlusNormal"/>
        <w:spacing w:before="220"/>
        <w:ind w:firstLine="540"/>
        <w:jc w:val="both"/>
      </w:pPr>
      <w:r>
        <w:t>в) о необходимости проведения дополнительного обследования (с указанием необходимого объема дополнительного обследования), диагноз заболевания (состояния), код диагноза по МКБ-10, с указанием медицинской организации, в которую рекомендовано направить пациента для дополнительного обследования;</w:t>
      </w:r>
    </w:p>
    <w:p w:rsidR="009869C0" w:rsidRDefault="009869C0">
      <w:pPr>
        <w:pStyle w:val="ConsPlusNormal"/>
        <w:spacing w:before="220"/>
        <w:ind w:firstLine="540"/>
        <w:jc w:val="both"/>
      </w:pPr>
      <w:r>
        <w:t>г) 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(состояния), кода диагноза по МКБ-10, медицинской организации, в которую рекомендовано направить пациента.</w:t>
      </w:r>
    </w:p>
    <w:p w:rsidR="009869C0" w:rsidRDefault="009869C0">
      <w:pPr>
        <w:pStyle w:val="ConsPlusNormal"/>
        <w:spacing w:before="220"/>
        <w:ind w:firstLine="540"/>
        <w:jc w:val="both"/>
      </w:pPr>
      <w:r>
        <w:t>24. Выписка из протокола Комиссии медицинской организации, оказывающей высокотехнологичную медицинскую помощь, в течение пяти рабочих дней (не позднее срока планируемой госпитализации) отсылается посредством специализированной информационной системы в направляющую медицинскую организацию и (или) Министерство здравоохранения Калининградской области, которое оформило Талон на оказание ВМП, а также выдается на руки пациенту (его законному представителю) по письменному заявлению или направляется пациенту (его законному представителю) посредством почтовой и (или) электронной связи.</w:t>
      </w:r>
    </w:p>
    <w:p w:rsidR="009869C0" w:rsidRDefault="009869C0">
      <w:pPr>
        <w:pStyle w:val="ConsPlusNormal"/>
        <w:spacing w:before="220"/>
        <w:ind w:firstLine="540"/>
        <w:jc w:val="both"/>
      </w:pPr>
      <w:r>
        <w:t>25. По результатам оказания высокотехнологичной медицинской помощи медицинские организации дают рекомендации по дальнейшему наблюдению и (или) лечению и медицинской реабилитации с оформлением соответствующих записей в медицинской документации пациента.</w:t>
      </w:r>
    </w:p>
    <w:p w:rsidR="009869C0" w:rsidRDefault="009869C0">
      <w:pPr>
        <w:pStyle w:val="ConsPlusNormal"/>
        <w:spacing w:before="220"/>
        <w:ind w:firstLine="540"/>
        <w:jc w:val="both"/>
      </w:pPr>
      <w:r>
        <w:t>26. Направление пациентов из числа граждан Российской Федерации, медико-санитарное обеспечение которых в соответствии с законодательством Российской Федерации относится к ведению Федерального медико-биологического агентства (далее - ФМБА России), в подведомственные ФМБА России федеральные медицинские организации для оказания высокотехнологичной медицинской помощи осуществляется ФМБА России.</w:t>
      </w:r>
    </w:p>
    <w:p w:rsidR="009869C0" w:rsidRDefault="009869C0">
      <w:pPr>
        <w:pStyle w:val="ConsPlusNormal"/>
        <w:spacing w:before="220"/>
        <w:ind w:firstLine="540"/>
        <w:jc w:val="both"/>
      </w:pPr>
      <w:r>
        <w:t xml:space="preserve">27. Направление пациентов из числа военнослужащих и лиц, приравненных по медицинскому обеспечению к военнослужащим, в медицинские организации, оказывающие высокотехнологичную медицинскую помощь, осуществляется в соответствии со </w:t>
      </w:r>
      <w:hyperlink r:id="rId19" w:history="1">
        <w:r>
          <w:rPr>
            <w:color w:val="0000FF"/>
          </w:rPr>
          <w:t>статьей 25</w:t>
        </w:r>
      </w:hyperlink>
      <w:r>
        <w:t xml:space="preserve"> Федерального закона от 21 ноября 2011 г. N 323-ФЗ "Об основах охраны здоровья граждан в Российской Федерации".</w:t>
      </w: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sectPr w:rsidR="009869C0" w:rsidSect="0090534A">
          <w:pgSz w:w="11906" w:h="16838"/>
          <w:pgMar w:top="1134" w:right="850" w:bottom="1134" w:left="1701" w:header="708" w:footer="708" w:gutter="0"/>
          <w:cols w:space="708"/>
          <w:docGrid w:linePitch="360"/>
        </w:sectPr>
      </w:pPr>
    </w:p>
    <w:p w:rsidR="009869C0" w:rsidRDefault="009869C0">
      <w:pPr>
        <w:pStyle w:val="ConsPlusNormal"/>
        <w:jc w:val="right"/>
        <w:outlineLvl w:val="0"/>
      </w:pPr>
      <w:r>
        <w:lastRenderedPageBreak/>
        <w:t>Приложение N 2</w:t>
      </w:r>
    </w:p>
    <w:p w:rsidR="009869C0" w:rsidRDefault="009869C0">
      <w:pPr>
        <w:pStyle w:val="ConsPlusNormal"/>
        <w:jc w:val="right"/>
      </w:pPr>
      <w:r>
        <w:t>к Приказу</w:t>
      </w:r>
    </w:p>
    <w:p w:rsidR="009869C0" w:rsidRDefault="009869C0">
      <w:pPr>
        <w:pStyle w:val="ConsPlusNormal"/>
        <w:jc w:val="right"/>
      </w:pPr>
      <w:r>
        <w:t>Министерства здравоохранения</w:t>
      </w:r>
    </w:p>
    <w:p w:rsidR="009869C0" w:rsidRDefault="009869C0">
      <w:pPr>
        <w:pStyle w:val="ConsPlusNormal"/>
        <w:jc w:val="right"/>
      </w:pPr>
      <w:r>
        <w:t>Калининградской области</w:t>
      </w:r>
    </w:p>
    <w:p w:rsidR="009869C0" w:rsidRDefault="009869C0">
      <w:pPr>
        <w:pStyle w:val="ConsPlusNormal"/>
        <w:jc w:val="right"/>
      </w:pPr>
      <w:r>
        <w:t>от 2 июня 2015 г. N 1052</w:t>
      </w:r>
    </w:p>
    <w:p w:rsidR="009869C0" w:rsidRDefault="009869C0">
      <w:pPr>
        <w:pStyle w:val="ConsPlusNormal"/>
        <w:ind w:firstLine="540"/>
        <w:jc w:val="both"/>
      </w:pPr>
    </w:p>
    <w:p w:rsidR="009869C0" w:rsidRDefault="009869C0">
      <w:pPr>
        <w:pStyle w:val="ConsPlusTitle"/>
        <w:jc w:val="center"/>
      </w:pPr>
      <w:bookmarkStart w:id="6" w:name="P140"/>
      <w:bookmarkEnd w:id="6"/>
      <w:r>
        <w:t>Состав комиссии Министерства здравоохранения</w:t>
      </w:r>
    </w:p>
    <w:p w:rsidR="009869C0" w:rsidRDefault="009869C0">
      <w:pPr>
        <w:pStyle w:val="ConsPlusTitle"/>
        <w:jc w:val="center"/>
      </w:pPr>
      <w:r>
        <w:t>Калининградской области по отбору пациентов</w:t>
      </w:r>
    </w:p>
    <w:p w:rsidR="009869C0" w:rsidRDefault="009869C0">
      <w:pPr>
        <w:pStyle w:val="ConsPlusTitle"/>
        <w:jc w:val="center"/>
      </w:pPr>
      <w:r>
        <w:t>для оказания высокотехнологичной медицинской помощи</w:t>
      </w:r>
    </w:p>
    <w:p w:rsidR="009869C0" w:rsidRDefault="009869C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8"/>
        <w:gridCol w:w="6915"/>
      </w:tblGrid>
      <w:tr w:rsidR="009869C0">
        <w:tc>
          <w:tcPr>
            <w:tcW w:w="2748" w:type="dxa"/>
          </w:tcPr>
          <w:p w:rsidR="009869C0" w:rsidRDefault="009869C0">
            <w:pPr>
              <w:pStyle w:val="ConsPlusNormal"/>
            </w:pPr>
            <w:r>
              <w:t>Карташова</w:t>
            </w:r>
          </w:p>
          <w:p w:rsidR="009869C0" w:rsidRDefault="009869C0">
            <w:pPr>
              <w:pStyle w:val="ConsPlusNormal"/>
            </w:pPr>
            <w:r>
              <w:t>Вероника Вячеславовна</w:t>
            </w:r>
          </w:p>
        </w:tc>
        <w:tc>
          <w:tcPr>
            <w:tcW w:w="6915" w:type="dxa"/>
          </w:tcPr>
          <w:p w:rsidR="009869C0" w:rsidRDefault="009869C0">
            <w:pPr>
              <w:pStyle w:val="ConsPlusNormal"/>
            </w:pPr>
            <w:r>
              <w:t xml:space="preserve">- </w:t>
            </w:r>
            <w:proofErr w:type="spellStart"/>
            <w:r>
              <w:t>и.о</w:t>
            </w:r>
            <w:proofErr w:type="spellEnd"/>
            <w:r>
              <w:t>. министра здравоохранения Калининградской области, председатель комиссии</w:t>
            </w:r>
          </w:p>
        </w:tc>
      </w:tr>
      <w:tr w:rsidR="009869C0">
        <w:tc>
          <w:tcPr>
            <w:tcW w:w="2748" w:type="dxa"/>
          </w:tcPr>
          <w:p w:rsidR="009869C0" w:rsidRDefault="009869C0">
            <w:pPr>
              <w:pStyle w:val="ConsPlusNormal"/>
            </w:pPr>
            <w:r>
              <w:t>Артамонова</w:t>
            </w:r>
          </w:p>
          <w:p w:rsidR="009869C0" w:rsidRDefault="009869C0">
            <w:pPr>
              <w:pStyle w:val="ConsPlusNormal"/>
            </w:pPr>
            <w:r>
              <w:t>Татьяна Петровна</w:t>
            </w:r>
          </w:p>
        </w:tc>
        <w:tc>
          <w:tcPr>
            <w:tcW w:w="6915" w:type="dxa"/>
          </w:tcPr>
          <w:p w:rsidR="009869C0" w:rsidRDefault="009869C0">
            <w:pPr>
              <w:pStyle w:val="ConsPlusNormal"/>
            </w:pPr>
            <w:r>
              <w:t>- заместитель министра здравоохранения Калининградской области, заместитель председателя комиссии</w:t>
            </w:r>
          </w:p>
        </w:tc>
      </w:tr>
      <w:tr w:rsidR="009869C0">
        <w:tc>
          <w:tcPr>
            <w:tcW w:w="2748" w:type="dxa"/>
          </w:tcPr>
          <w:p w:rsidR="009869C0" w:rsidRDefault="009869C0">
            <w:pPr>
              <w:pStyle w:val="ConsPlusNormal"/>
            </w:pPr>
            <w:r>
              <w:t>Николаева</w:t>
            </w:r>
          </w:p>
          <w:p w:rsidR="009869C0" w:rsidRDefault="009869C0">
            <w:pPr>
              <w:pStyle w:val="ConsPlusNormal"/>
            </w:pPr>
            <w:r>
              <w:t>Татьяна Николаевна</w:t>
            </w:r>
          </w:p>
        </w:tc>
        <w:tc>
          <w:tcPr>
            <w:tcW w:w="6915" w:type="dxa"/>
          </w:tcPr>
          <w:p w:rsidR="009869C0" w:rsidRDefault="009869C0">
            <w:pPr>
              <w:pStyle w:val="ConsPlusNormal"/>
            </w:pPr>
            <w:r>
              <w:t>- заместитель министра здравоохранения Калининградской области, заместитель председателя комиссии</w:t>
            </w:r>
          </w:p>
        </w:tc>
      </w:tr>
      <w:tr w:rsidR="009869C0">
        <w:tc>
          <w:tcPr>
            <w:tcW w:w="2748" w:type="dxa"/>
          </w:tcPr>
          <w:p w:rsidR="009869C0" w:rsidRDefault="009869C0">
            <w:pPr>
              <w:pStyle w:val="ConsPlusNormal"/>
            </w:pPr>
            <w:proofErr w:type="spellStart"/>
            <w:r>
              <w:t>Радкевич</w:t>
            </w:r>
            <w:proofErr w:type="spellEnd"/>
          </w:p>
          <w:p w:rsidR="009869C0" w:rsidRDefault="009869C0">
            <w:pPr>
              <w:pStyle w:val="ConsPlusNormal"/>
            </w:pPr>
            <w:r>
              <w:t>Ирина Арнольдовна</w:t>
            </w:r>
          </w:p>
        </w:tc>
        <w:tc>
          <w:tcPr>
            <w:tcW w:w="6915" w:type="dxa"/>
          </w:tcPr>
          <w:p w:rsidR="009869C0" w:rsidRDefault="009869C0">
            <w:pPr>
              <w:pStyle w:val="ConsPlusNormal"/>
            </w:pPr>
            <w:r>
              <w:t>- ведущий консультант отдела организации и развития медицинской помощи, секретарь</w:t>
            </w:r>
          </w:p>
        </w:tc>
      </w:tr>
      <w:tr w:rsidR="009869C0">
        <w:tblPrEx>
          <w:tblBorders>
            <w:insideH w:val="nil"/>
          </w:tblBorders>
        </w:tblPrEx>
        <w:tc>
          <w:tcPr>
            <w:tcW w:w="2748" w:type="dxa"/>
            <w:tcBorders>
              <w:bottom w:val="nil"/>
            </w:tcBorders>
          </w:tcPr>
          <w:p w:rsidR="009869C0" w:rsidRDefault="009869C0">
            <w:pPr>
              <w:pStyle w:val="ConsPlusNormal"/>
            </w:pPr>
            <w:r>
              <w:t>Члены комиссии:</w:t>
            </w:r>
          </w:p>
        </w:tc>
        <w:tc>
          <w:tcPr>
            <w:tcW w:w="6915" w:type="dxa"/>
            <w:tcBorders>
              <w:bottom w:val="nil"/>
            </w:tcBorders>
          </w:tcPr>
          <w:p w:rsidR="009869C0" w:rsidRDefault="009869C0">
            <w:pPr>
              <w:pStyle w:val="ConsPlusNormal"/>
            </w:pPr>
          </w:p>
        </w:tc>
      </w:tr>
      <w:tr w:rsidR="009869C0">
        <w:tblPrEx>
          <w:tblBorders>
            <w:insideH w:val="nil"/>
          </w:tblBorders>
        </w:tblPrEx>
        <w:tc>
          <w:tcPr>
            <w:tcW w:w="2748" w:type="dxa"/>
            <w:tcBorders>
              <w:top w:val="nil"/>
            </w:tcBorders>
          </w:tcPr>
          <w:p w:rsidR="009869C0" w:rsidRDefault="009869C0">
            <w:pPr>
              <w:pStyle w:val="ConsPlusNormal"/>
            </w:pPr>
            <w:proofErr w:type="spellStart"/>
            <w:r>
              <w:t>Авакьян</w:t>
            </w:r>
            <w:proofErr w:type="spellEnd"/>
          </w:p>
          <w:p w:rsidR="009869C0" w:rsidRDefault="009869C0">
            <w:pPr>
              <w:pStyle w:val="ConsPlusNormal"/>
            </w:pPr>
            <w:r>
              <w:t>Юрий Михайлович</w:t>
            </w:r>
          </w:p>
        </w:tc>
        <w:tc>
          <w:tcPr>
            <w:tcW w:w="6915" w:type="dxa"/>
            <w:tcBorders>
              <w:top w:val="nil"/>
            </w:tcBorders>
          </w:tcPr>
          <w:p w:rsidR="009869C0" w:rsidRDefault="009869C0">
            <w:pPr>
              <w:pStyle w:val="ConsPlusNormal"/>
            </w:pPr>
            <w:r>
              <w:t>- главный внештатный акушер-гинеколог Министерства здравоохранения Калининградской области</w:t>
            </w:r>
          </w:p>
        </w:tc>
      </w:tr>
      <w:tr w:rsidR="009869C0">
        <w:tc>
          <w:tcPr>
            <w:tcW w:w="2748" w:type="dxa"/>
          </w:tcPr>
          <w:p w:rsidR="009869C0" w:rsidRDefault="009869C0">
            <w:pPr>
              <w:pStyle w:val="ConsPlusNormal"/>
            </w:pPr>
            <w:proofErr w:type="spellStart"/>
            <w:r>
              <w:t>Вайсбейн</w:t>
            </w:r>
            <w:proofErr w:type="spellEnd"/>
          </w:p>
          <w:p w:rsidR="009869C0" w:rsidRDefault="009869C0">
            <w:pPr>
              <w:pStyle w:val="ConsPlusNormal"/>
            </w:pPr>
            <w:r>
              <w:t>Игорь Зиновьевич</w:t>
            </w:r>
          </w:p>
        </w:tc>
        <w:tc>
          <w:tcPr>
            <w:tcW w:w="6915" w:type="dxa"/>
          </w:tcPr>
          <w:p w:rsidR="009869C0" w:rsidRDefault="009869C0">
            <w:pPr>
              <w:pStyle w:val="ConsPlusNormal"/>
            </w:pPr>
            <w:r>
              <w:t>- главный внештатный хирург Министерства здравоохранения Калининградской области</w:t>
            </w:r>
          </w:p>
        </w:tc>
      </w:tr>
      <w:tr w:rsidR="009869C0">
        <w:tc>
          <w:tcPr>
            <w:tcW w:w="2748" w:type="dxa"/>
          </w:tcPr>
          <w:p w:rsidR="009869C0" w:rsidRDefault="009869C0">
            <w:pPr>
              <w:pStyle w:val="ConsPlusNormal"/>
            </w:pPr>
            <w:r>
              <w:t>Иванова</w:t>
            </w:r>
          </w:p>
          <w:p w:rsidR="009869C0" w:rsidRDefault="009869C0">
            <w:pPr>
              <w:pStyle w:val="ConsPlusNormal"/>
            </w:pPr>
            <w:r>
              <w:t>Ольга Витальевна</w:t>
            </w:r>
          </w:p>
        </w:tc>
        <w:tc>
          <w:tcPr>
            <w:tcW w:w="6915" w:type="dxa"/>
          </w:tcPr>
          <w:p w:rsidR="009869C0" w:rsidRDefault="009869C0">
            <w:pPr>
              <w:pStyle w:val="ConsPlusNormal"/>
            </w:pPr>
            <w:r>
              <w:t>- начальник департамента охраны здоровья - начальник отдела организации и развития медицинской помощи Министерства здравоохранения Калининградской области</w:t>
            </w:r>
          </w:p>
        </w:tc>
      </w:tr>
      <w:tr w:rsidR="009869C0">
        <w:tc>
          <w:tcPr>
            <w:tcW w:w="2748" w:type="dxa"/>
          </w:tcPr>
          <w:p w:rsidR="009869C0" w:rsidRDefault="009869C0">
            <w:pPr>
              <w:pStyle w:val="ConsPlusNormal"/>
            </w:pPr>
            <w:r>
              <w:t>Черкес</w:t>
            </w:r>
          </w:p>
          <w:p w:rsidR="009869C0" w:rsidRDefault="009869C0">
            <w:pPr>
              <w:pStyle w:val="ConsPlusNormal"/>
            </w:pPr>
            <w:r>
              <w:lastRenderedPageBreak/>
              <w:t>Ирина Владимировна</w:t>
            </w:r>
          </w:p>
        </w:tc>
        <w:tc>
          <w:tcPr>
            <w:tcW w:w="6915" w:type="dxa"/>
          </w:tcPr>
          <w:p w:rsidR="009869C0" w:rsidRDefault="009869C0">
            <w:pPr>
              <w:pStyle w:val="ConsPlusNormal"/>
            </w:pPr>
            <w:r>
              <w:lastRenderedPageBreak/>
              <w:t xml:space="preserve">- начальник отдела материнства и детства Министерства </w:t>
            </w:r>
            <w:r>
              <w:lastRenderedPageBreak/>
              <w:t>здравоохранения Калининградской области</w:t>
            </w:r>
          </w:p>
        </w:tc>
      </w:tr>
      <w:tr w:rsidR="009869C0">
        <w:tc>
          <w:tcPr>
            <w:tcW w:w="2748" w:type="dxa"/>
          </w:tcPr>
          <w:p w:rsidR="009869C0" w:rsidRDefault="009869C0">
            <w:pPr>
              <w:pStyle w:val="ConsPlusNormal"/>
            </w:pPr>
            <w:proofErr w:type="spellStart"/>
            <w:r>
              <w:lastRenderedPageBreak/>
              <w:t>Шеинская</w:t>
            </w:r>
            <w:proofErr w:type="spellEnd"/>
          </w:p>
          <w:p w:rsidR="009869C0" w:rsidRDefault="009869C0">
            <w:pPr>
              <w:pStyle w:val="ConsPlusNormal"/>
            </w:pPr>
            <w:r>
              <w:t>Ирина Михайловна</w:t>
            </w:r>
          </w:p>
        </w:tc>
        <w:tc>
          <w:tcPr>
            <w:tcW w:w="6915" w:type="dxa"/>
          </w:tcPr>
          <w:p w:rsidR="009869C0" w:rsidRDefault="009869C0">
            <w:pPr>
              <w:pStyle w:val="ConsPlusNormal"/>
            </w:pPr>
            <w:r>
              <w:t>- главный внештатный терапевт Министерства здравоохранения Калининградской области</w:t>
            </w:r>
          </w:p>
        </w:tc>
      </w:tr>
    </w:tbl>
    <w:p w:rsidR="009869C0" w:rsidRDefault="009869C0">
      <w:pPr>
        <w:sectPr w:rsidR="009869C0">
          <w:pgSz w:w="16838" w:h="11905" w:orient="landscape"/>
          <w:pgMar w:top="1701" w:right="1134" w:bottom="850" w:left="1134" w:header="0" w:footer="0" w:gutter="0"/>
          <w:cols w:space="720"/>
        </w:sectPr>
      </w:pPr>
    </w:p>
    <w:p w:rsidR="009869C0" w:rsidRDefault="009869C0">
      <w:pPr>
        <w:pStyle w:val="ConsPlusNormal"/>
        <w:ind w:firstLine="540"/>
        <w:jc w:val="both"/>
      </w:pPr>
    </w:p>
    <w:p w:rsidR="009869C0" w:rsidRDefault="009869C0">
      <w:pPr>
        <w:pStyle w:val="ConsPlusNormal"/>
        <w:ind w:firstLine="540"/>
        <w:jc w:val="both"/>
      </w:pPr>
      <w:r>
        <w:t>В соответствии с характером патологии пациента, направляемого для оказания высокотехнологичной медицинской помощи, к работе комиссии привлекаются профильные внештатные специалисты Министерства здравоохранения Калининградской области.</w:t>
      </w: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jc w:val="right"/>
        <w:outlineLvl w:val="0"/>
      </w:pPr>
      <w:r>
        <w:t>Приложение N 3</w:t>
      </w:r>
    </w:p>
    <w:p w:rsidR="009869C0" w:rsidRDefault="009869C0">
      <w:pPr>
        <w:pStyle w:val="ConsPlusNormal"/>
        <w:jc w:val="right"/>
      </w:pPr>
      <w:r>
        <w:t>к Приказу</w:t>
      </w:r>
    </w:p>
    <w:p w:rsidR="009869C0" w:rsidRDefault="009869C0">
      <w:pPr>
        <w:pStyle w:val="ConsPlusNormal"/>
        <w:jc w:val="right"/>
      </w:pPr>
      <w:r>
        <w:t>Министерства здравоохранения</w:t>
      </w:r>
    </w:p>
    <w:p w:rsidR="009869C0" w:rsidRDefault="009869C0">
      <w:pPr>
        <w:pStyle w:val="ConsPlusNormal"/>
        <w:jc w:val="right"/>
      </w:pPr>
      <w:r>
        <w:t>Калининградской области</w:t>
      </w:r>
    </w:p>
    <w:p w:rsidR="009869C0" w:rsidRDefault="009869C0">
      <w:pPr>
        <w:pStyle w:val="ConsPlusNormal"/>
        <w:jc w:val="right"/>
      </w:pPr>
      <w:r>
        <w:t>от 2 июня 2015 г. N 1052</w:t>
      </w:r>
    </w:p>
    <w:p w:rsidR="009869C0" w:rsidRDefault="009869C0">
      <w:pPr>
        <w:pStyle w:val="ConsPlusNormal"/>
        <w:ind w:firstLine="540"/>
        <w:jc w:val="both"/>
      </w:pPr>
    </w:p>
    <w:p w:rsidR="009869C0" w:rsidRDefault="009869C0">
      <w:pPr>
        <w:pStyle w:val="ConsPlusNonformat"/>
        <w:jc w:val="both"/>
      </w:pPr>
      <w:bookmarkStart w:id="7" w:name="P186"/>
      <w:bookmarkEnd w:id="7"/>
      <w:r>
        <w:t xml:space="preserve">                      ПРОТОКОЛ N _______________ </w:t>
      </w:r>
      <w:hyperlink w:anchor="P235" w:history="1">
        <w:r>
          <w:rPr>
            <w:color w:val="0000FF"/>
          </w:rPr>
          <w:t>&lt;*&gt;</w:t>
        </w:r>
      </w:hyperlink>
    </w:p>
    <w:p w:rsidR="009869C0" w:rsidRDefault="009869C0">
      <w:pPr>
        <w:pStyle w:val="ConsPlusNonformat"/>
        <w:jc w:val="both"/>
      </w:pPr>
      <w:r>
        <w:t xml:space="preserve">       решения Комиссии Министерства здравоохранения Калининградской</w:t>
      </w:r>
    </w:p>
    <w:p w:rsidR="009869C0" w:rsidRDefault="009869C0">
      <w:pPr>
        <w:pStyle w:val="ConsPlusNonformat"/>
        <w:jc w:val="both"/>
      </w:pPr>
      <w:r>
        <w:t xml:space="preserve">       области по отбору пациентов для оказания высокотехнологичной</w:t>
      </w:r>
    </w:p>
    <w:p w:rsidR="009869C0" w:rsidRDefault="009869C0">
      <w:pPr>
        <w:pStyle w:val="ConsPlusNonformat"/>
        <w:jc w:val="both"/>
      </w:pPr>
      <w:r>
        <w:t xml:space="preserve">         медицинской помощи от "____" ____________ 2015 года </w:t>
      </w:r>
      <w:hyperlink w:anchor="P237" w:history="1">
        <w:r>
          <w:rPr>
            <w:color w:val="0000FF"/>
          </w:rPr>
          <w:t>&lt;**&gt;</w:t>
        </w:r>
      </w:hyperlink>
    </w:p>
    <w:p w:rsidR="009869C0" w:rsidRDefault="009869C0">
      <w:pPr>
        <w:pStyle w:val="ConsPlusNonformat"/>
        <w:jc w:val="both"/>
      </w:pPr>
    </w:p>
    <w:p w:rsidR="009869C0" w:rsidRDefault="009869C0">
      <w:pPr>
        <w:pStyle w:val="ConsPlusNonformat"/>
        <w:jc w:val="both"/>
      </w:pPr>
      <w:r>
        <w:t xml:space="preserve">    Комиссия Министерства здравоохранения Калининградской области по отбору</w:t>
      </w:r>
    </w:p>
    <w:p w:rsidR="009869C0" w:rsidRDefault="009869C0">
      <w:pPr>
        <w:pStyle w:val="ConsPlusNonformat"/>
        <w:jc w:val="both"/>
      </w:pPr>
      <w:proofErr w:type="gramStart"/>
      <w:r>
        <w:t>пациентов  для</w:t>
      </w:r>
      <w:proofErr w:type="gramEnd"/>
      <w:r>
        <w:t xml:space="preserve">  оказания  высокотехнологичной медицинской помощи, созданная</w:t>
      </w:r>
    </w:p>
    <w:p w:rsidR="009869C0" w:rsidRDefault="009869C0">
      <w:pPr>
        <w:pStyle w:val="ConsPlusNonformat"/>
        <w:jc w:val="both"/>
      </w:pPr>
      <w:proofErr w:type="gramStart"/>
      <w:r>
        <w:t>приказом  Министерства</w:t>
      </w:r>
      <w:proofErr w:type="gramEnd"/>
      <w:r>
        <w:t xml:space="preserve">  здравоохранения  Калининградской  области от "____"</w:t>
      </w:r>
    </w:p>
    <w:p w:rsidR="009869C0" w:rsidRDefault="009869C0">
      <w:pPr>
        <w:pStyle w:val="ConsPlusNonformat"/>
        <w:jc w:val="both"/>
      </w:pPr>
      <w:r>
        <w:t>______________ 2015 года N _________________ "Об организации предоставления</w:t>
      </w:r>
    </w:p>
    <w:p w:rsidR="009869C0" w:rsidRDefault="009869C0">
      <w:pPr>
        <w:pStyle w:val="ConsPlusNonformat"/>
        <w:jc w:val="both"/>
      </w:pPr>
      <w:proofErr w:type="gramStart"/>
      <w:r>
        <w:t>высокотехнологичной  медицинской</w:t>
      </w:r>
      <w:proofErr w:type="gramEnd"/>
      <w:r>
        <w:t xml:space="preserve"> помощи населению Калининградской области с</w:t>
      </w:r>
    </w:p>
    <w:p w:rsidR="009869C0" w:rsidRDefault="009869C0">
      <w:pPr>
        <w:pStyle w:val="ConsPlusNonformat"/>
        <w:jc w:val="both"/>
      </w:pPr>
      <w:r>
        <w:t>применением специализированной информационной системы" в составе:</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рассмотрела документы</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w:t>
      </w:r>
      <w:proofErr w:type="gramStart"/>
      <w:r>
        <w:t>паспортные  данные</w:t>
      </w:r>
      <w:proofErr w:type="gramEnd"/>
      <w:r>
        <w:t xml:space="preserve">  пациента,  Ф.И.О.,  дата  рождения,   данные  о  месте</w:t>
      </w:r>
    </w:p>
    <w:p w:rsidR="009869C0" w:rsidRDefault="009869C0">
      <w:pPr>
        <w:pStyle w:val="ConsPlusNonformat"/>
        <w:jc w:val="both"/>
      </w:pPr>
      <w:r>
        <w:t>жительства)</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(диагноз заболевания (состояния)</w:t>
      </w:r>
    </w:p>
    <w:p w:rsidR="009869C0" w:rsidRDefault="009869C0">
      <w:pPr>
        <w:pStyle w:val="ConsPlusNonformat"/>
        <w:jc w:val="both"/>
      </w:pPr>
      <w:r>
        <w:t>Заключение Врачебной комиссии (заполняется соответствующий решению комиссии</w:t>
      </w:r>
    </w:p>
    <w:p w:rsidR="009869C0" w:rsidRDefault="009869C0">
      <w:pPr>
        <w:pStyle w:val="ConsPlusNonformat"/>
        <w:jc w:val="both"/>
      </w:pPr>
      <w:r>
        <w:t>подпункт):</w:t>
      </w:r>
    </w:p>
    <w:p w:rsidR="009869C0" w:rsidRDefault="009869C0">
      <w:pPr>
        <w:pStyle w:val="ConsPlusNonformat"/>
        <w:jc w:val="both"/>
      </w:pPr>
      <w:r>
        <w:t xml:space="preserve">а) </w:t>
      </w:r>
      <w:proofErr w:type="gramStart"/>
      <w:r>
        <w:t>имеются  медицинские</w:t>
      </w:r>
      <w:proofErr w:type="gramEnd"/>
      <w:r>
        <w:t xml:space="preserve">  показания  для  направления пациента в медицинскую</w:t>
      </w:r>
    </w:p>
    <w:p w:rsidR="009869C0" w:rsidRDefault="009869C0">
      <w:pPr>
        <w:pStyle w:val="ConsPlusNonformat"/>
        <w:jc w:val="both"/>
      </w:pPr>
      <w:proofErr w:type="gramStart"/>
      <w:r>
        <w:t>организацию  для</w:t>
      </w:r>
      <w:proofErr w:type="gramEnd"/>
      <w:r>
        <w:t xml:space="preserve">  оказания ВМП: диагноз, код диагноза по МКБ-Х ___________,</w:t>
      </w:r>
    </w:p>
    <w:p w:rsidR="009869C0" w:rsidRDefault="009869C0">
      <w:pPr>
        <w:pStyle w:val="ConsPlusNonformat"/>
        <w:jc w:val="both"/>
      </w:pPr>
      <w:r>
        <w:t>код вида ВМП ________________________ (в соответствии с Перечнем видов ВМП,</w:t>
      </w:r>
    </w:p>
    <w:p w:rsidR="009869C0" w:rsidRDefault="009869C0">
      <w:pPr>
        <w:pStyle w:val="ConsPlusNonformat"/>
        <w:jc w:val="both"/>
      </w:pPr>
      <w:r>
        <w:t>утвержденным приказом Минздрава России)</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 xml:space="preserve">(наименование   медицинской   </w:t>
      </w:r>
      <w:proofErr w:type="gramStart"/>
      <w:r>
        <w:t>организации,  в</w:t>
      </w:r>
      <w:proofErr w:type="gramEnd"/>
      <w:r>
        <w:t xml:space="preserve"> которую  направляется пациент</w:t>
      </w:r>
    </w:p>
    <w:p w:rsidR="009869C0" w:rsidRDefault="009869C0">
      <w:pPr>
        <w:pStyle w:val="ConsPlusNonformat"/>
        <w:jc w:val="both"/>
      </w:pPr>
      <w:r>
        <w:t>для оказания ВМП)</w:t>
      </w:r>
    </w:p>
    <w:p w:rsidR="009869C0" w:rsidRDefault="009869C0">
      <w:pPr>
        <w:pStyle w:val="ConsPlusNonformat"/>
        <w:jc w:val="both"/>
      </w:pPr>
      <w:r>
        <w:t>б) отсутствуют медицинские показания для направления пациента в медицинскую</w:t>
      </w:r>
    </w:p>
    <w:p w:rsidR="009869C0" w:rsidRDefault="009869C0">
      <w:pPr>
        <w:pStyle w:val="ConsPlusNonformat"/>
        <w:jc w:val="both"/>
      </w:pPr>
      <w:r>
        <w:t>организацию для оказания ВМП;</w:t>
      </w:r>
    </w:p>
    <w:p w:rsidR="009869C0" w:rsidRDefault="009869C0">
      <w:pPr>
        <w:pStyle w:val="ConsPlusNonformat"/>
        <w:jc w:val="both"/>
      </w:pPr>
      <w:r>
        <w:t xml:space="preserve">в) </w:t>
      </w:r>
      <w:proofErr w:type="gramStart"/>
      <w:r>
        <w:t>имеются  медицинские</w:t>
      </w:r>
      <w:proofErr w:type="gramEnd"/>
      <w:r>
        <w:t xml:space="preserve">  показания  для  направления пациента в медицинскую</w:t>
      </w:r>
    </w:p>
    <w:p w:rsidR="009869C0" w:rsidRDefault="009869C0">
      <w:pPr>
        <w:pStyle w:val="ConsPlusNonformat"/>
        <w:jc w:val="both"/>
      </w:pPr>
      <w:proofErr w:type="gramStart"/>
      <w:r>
        <w:t>организацию  с</w:t>
      </w:r>
      <w:proofErr w:type="gramEnd"/>
      <w:r>
        <w:t xml:space="preserve">  целью  проведения дополнительного обследования (с указанием</w:t>
      </w:r>
    </w:p>
    <w:p w:rsidR="009869C0" w:rsidRDefault="009869C0">
      <w:pPr>
        <w:pStyle w:val="ConsPlusNonformat"/>
        <w:jc w:val="both"/>
      </w:pPr>
      <w:r>
        <w:t>необходимого   объема   обследования</w:t>
      </w:r>
      <w:proofErr w:type="gramStart"/>
      <w:r>
        <w:t>),  диагноз</w:t>
      </w:r>
      <w:proofErr w:type="gramEnd"/>
      <w:r>
        <w:t>,  код  диагноза   по МКБ-X,</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 xml:space="preserve">(наименование   медицинской   </w:t>
      </w:r>
      <w:proofErr w:type="gramStart"/>
      <w:r>
        <w:t>организации,  в</w:t>
      </w:r>
      <w:proofErr w:type="gramEnd"/>
      <w:r>
        <w:t xml:space="preserve">  которую направляется пациент</w:t>
      </w:r>
    </w:p>
    <w:p w:rsidR="009869C0" w:rsidRDefault="009869C0">
      <w:pPr>
        <w:pStyle w:val="ConsPlusNonformat"/>
        <w:jc w:val="both"/>
      </w:pPr>
      <w:r>
        <w:t>для обследования)</w:t>
      </w:r>
    </w:p>
    <w:p w:rsidR="009869C0" w:rsidRDefault="009869C0">
      <w:pPr>
        <w:pStyle w:val="ConsPlusNonformat"/>
        <w:jc w:val="both"/>
      </w:pPr>
      <w:r>
        <w:t xml:space="preserve">г) </w:t>
      </w:r>
      <w:proofErr w:type="gramStart"/>
      <w:r>
        <w:t>имеются  медицинские</w:t>
      </w:r>
      <w:proofErr w:type="gramEnd"/>
      <w:r>
        <w:t xml:space="preserve">  показания  для  направления пациента в медицинскую</w:t>
      </w:r>
    </w:p>
    <w:p w:rsidR="009869C0" w:rsidRDefault="009869C0">
      <w:pPr>
        <w:pStyle w:val="ConsPlusNonformat"/>
        <w:jc w:val="both"/>
      </w:pPr>
      <w:proofErr w:type="gramStart"/>
      <w:r>
        <w:t>организацию  для</w:t>
      </w:r>
      <w:proofErr w:type="gramEnd"/>
      <w:r>
        <w:t xml:space="preserve">  оказания  специализированной медицинской помощи, диагноз,</w:t>
      </w:r>
    </w:p>
    <w:p w:rsidR="009869C0" w:rsidRDefault="009869C0">
      <w:pPr>
        <w:pStyle w:val="ConsPlusNonformat"/>
        <w:jc w:val="both"/>
      </w:pPr>
      <w:r>
        <w:t>код диагноза по МКБ-X, ____________________________________________________</w:t>
      </w:r>
    </w:p>
    <w:p w:rsidR="009869C0" w:rsidRDefault="009869C0">
      <w:pPr>
        <w:pStyle w:val="ConsPlusNonformat"/>
        <w:jc w:val="both"/>
      </w:pPr>
      <w:r>
        <w:t>__________________________________________________________________________;</w:t>
      </w:r>
    </w:p>
    <w:p w:rsidR="009869C0" w:rsidRDefault="009869C0">
      <w:pPr>
        <w:pStyle w:val="ConsPlusNonformat"/>
        <w:jc w:val="both"/>
      </w:pPr>
      <w:r>
        <w:t>(наименование медицинской организации, в которую направляется пациент)</w:t>
      </w:r>
    </w:p>
    <w:p w:rsidR="009869C0" w:rsidRDefault="009869C0">
      <w:pPr>
        <w:pStyle w:val="ConsPlusNonformat"/>
        <w:jc w:val="both"/>
      </w:pPr>
    </w:p>
    <w:p w:rsidR="009869C0" w:rsidRDefault="009869C0">
      <w:pPr>
        <w:pStyle w:val="ConsPlusNonformat"/>
        <w:jc w:val="both"/>
      </w:pPr>
      <w:r>
        <w:t>Председатель               ________________________________________________</w:t>
      </w:r>
    </w:p>
    <w:p w:rsidR="009869C0" w:rsidRDefault="009869C0">
      <w:pPr>
        <w:pStyle w:val="ConsPlusNonformat"/>
        <w:jc w:val="both"/>
      </w:pPr>
      <w:r>
        <w:t xml:space="preserve">                           (подпись) (Ф.И.О.)</w:t>
      </w:r>
    </w:p>
    <w:p w:rsidR="009869C0" w:rsidRDefault="009869C0">
      <w:pPr>
        <w:pStyle w:val="ConsPlusNonformat"/>
        <w:jc w:val="both"/>
      </w:pPr>
      <w:r>
        <w:lastRenderedPageBreak/>
        <w:t>Секретарь                  ________________________________________________</w:t>
      </w:r>
    </w:p>
    <w:p w:rsidR="009869C0" w:rsidRDefault="009869C0">
      <w:pPr>
        <w:pStyle w:val="ConsPlusNonformat"/>
        <w:jc w:val="both"/>
      </w:pPr>
      <w:r>
        <w:t xml:space="preserve">                           (подпись) (Ф.И.О.)</w:t>
      </w:r>
    </w:p>
    <w:p w:rsidR="009869C0" w:rsidRDefault="009869C0">
      <w:pPr>
        <w:pStyle w:val="ConsPlusNonformat"/>
        <w:jc w:val="both"/>
      </w:pPr>
      <w:r>
        <w:t>--------------------------------</w:t>
      </w:r>
    </w:p>
    <w:p w:rsidR="009869C0" w:rsidRDefault="009869C0">
      <w:pPr>
        <w:pStyle w:val="ConsPlusNonformat"/>
        <w:jc w:val="both"/>
      </w:pPr>
      <w:bookmarkStart w:id="8" w:name="P235"/>
      <w:bookmarkEnd w:id="8"/>
      <w:r>
        <w:t xml:space="preserve">&lt;*&gt; </w:t>
      </w:r>
      <w:proofErr w:type="gramStart"/>
      <w:r>
        <w:t>Номер  протокола</w:t>
      </w:r>
      <w:proofErr w:type="gramEnd"/>
      <w:r>
        <w:t xml:space="preserve">  соответствует  регистрационному  номеру  принятых  от</w:t>
      </w:r>
    </w:p>
    <w:p w:rsidR="009869C0" w:rsidRDefault="009869C0">
      <w:pPr>
        <w:pStyle w:val="ConsPlusNonformat"/>
        <w:jc w:val="both"/>
      </w:pPr>
      <w:r>
        <w:t>пациента документов.</w:t>
      </w:r>
    </w:p>
    <w:p w:rsidR="009869C0" w:rsidRDefault="009869C0">
      <w:pPr>
        <w:pStyle w:val="ConsPlusNonformat"/>
        <w:jc w:val="both"/>
      </w:pPr>
      <w:bookmarkStart w:id="9" w:name="P237"/>
      <w:bookmarkEnd w:id="9"/>
      <w:r>
        <w:t>&lt;**&gt; Дата протокола соответствует дате рассмотрения документов Комиссией.</w:t>
      </w: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jc w:val="right"/>
        <w:outlineLvl w:val="0"/>
      </w:pPr>
      <w:r>
        <w:t>Приложение N 4</w:t>
      </w:r>
    </w:p>
    <w:p w:rsidR="009869C0" w:rsidRDefault="009869C0">
      <w:pPr>
        <w:pStyle w:val="ConsPlusNormal"/>
        <w:jc w:val="right"/>
      </w:pPr>
      <w:r>
        <w:t>к Приказу</w:t>
      </w:r>
    </w:p>
    <w:p w:rsidR="009869C0" w:rsidRDefault="009869C0">
      <w:pPr>
        <w:pStyle w:val="ConsPlusNormal"/>
        <w:jc w:val="right"/>
      </w:pPr>
      <w:r>
        <w:t>Министерства здравоохранения</w:t>
      </w:r>
    </w:p>
    <w:p w:rsidR="009869C0" w:rsidRDefault="009869C0">
      <w:pPr>
        <w:pStyle w:val="ConsPlusNormal"/>
        <w:jc w:val="right"/>
      </w:pPr>
      <w:r>
        <w:t>Калининградской области</w:t>
      </w:r>
    </w:p>
    <w:p w:rsidR="009869C0" w:rsidRDefault="009869C0">
      <w:pPr>
        <w:pStyle w:val="ConsPlusNormal"/>
        <w:jc w:val="right"/>
      </w:pPr>
      <w:r>
        <w:t>от 2 июня 2015 г. N 1052</w:t>
      </w:r>
    </w:p>
    <w:p w:rsidR="009869C0" w:rsidRDefault="009869C0">
      <w:pPr>
        <w:pStyle w:val="ConsPlusNormal"/>
        <w:ind w:firstLine="540"/>
        <w:jc w:val="both"/>
      </w:pP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 xml:space="preserve">             Наименование направляющей медицинской организации</w:t>
      </w:r>
    </w:p>
    <w:p w:rsidR="009869C0" w:rsidRDefault="009869C0">
      <w:pPr>
        <w:pStyle w:val="ConsPlusNonformat"/>
        <w:jc w:val="both"/>
      </w:pPr>
    </w:p>
    <w:p w:rsidR="009869C0" w:rsidRDefault="009869C0">
      <w:pPr>
        <w:pStyle w:val="ConsPlusNonformat"/>
        <w:jc w:val="both"/>
      </w:pPr>
      <w:bookmarkStart w:id="10" w:name="P252"/>
      <w:bookmarkEnd w:id="10"/>
      <w:r>
        <w:t xml:space="preserve">                                НАПРАВЛЕНИЕ</w:t>
      </w:r>
    </w:p>
    <w:p w:rsidR="009869C0" w:rsidRDefault="009869C0">
      <w:pPr>
        <w:pStyle w:val="ConsPlusNonformat"/>
        <w:jc w:val="both"/>
      </w:pPr>
      <w:r>
        <w:t xml:space="preserve">            на госпитализацию для оказания высокотехнологичной</w:t>
      </w:r>
    </w:p>
    <w:p w:rsidR="009869C0" w:rsidRDefault="009869C0">
      <w:pPr>
        <w:pStyle w:val="ConsPlusNonformat"/>
        <w:jc w:val="both"/>
      </w:pPr>
      <w:r>
        <w:t xml:space="preserve">                            медицинской помощи</w:t>
      </w:r>
    </w:p>
    <w:p w:rsidR="009869C0" w:rsidRDefault="009869C0">
      <w:pPr>
        <w:pStyle w:val="ConsPlusNonformat"/>
        <w:jc w:val="both"/>
      </w:pPr>
    </w:p>
    <w:p w:rsidR="009869C0" w:rsidRDefault="009869C0">
      <w:pPr>
        <w:pStyle w:val="ConsPlusNonformat"/>
        <w:jc w:val="both"/>
      </w:pPr>
      <w:r>
        <w:t>Гр. _______________________________________________________________________</w:t>
      </w:r>
    </w:p>
    <w:p w:rsidR="009869C0" w:rsidRDefault="009869C0">
      <w:pPr>
        <w:pStyle w:val="ConsPlusNonformat"/>
        <w:jc w:val="both"/>
      </w:pPr>
      <w:r>
        <w:t>Дата рождения _____________________________________________________________</w:t>
      </w:r>
    </w:p>
    <w:p w:rsidR="009869C0" w:rsidRDefault="009869C0">
      <w:pPr>
        <w:pStyle w:val="ConsPlusNonformat"/>
        <w:jc w:val="both"/>
      </w:pPr>
      <w:r>
        <w:t>Адрес регистрации по месту жительства (пребывания) 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Номер полиса обязательного медицинского страхования _______________________</w:t>
      </w:r>
    </w:p>
    <w:p w:rsidR="009869C0" w:rsidRDefault="009869C0">
      <w:pPr>
        <w:pStyle w:val="ConsPlusNonformat"/>
        <w:jc w:val="both"/>
      </w:pPr>
      <w:r>
        <w:t>Название страховой медицинской организации ________________________________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Страховое свидетельство обязательного пенсионного страхования (СНИЛС) 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Код основного диагноза по МКБ-10 __________________________________________</w:t>
      </w:r>
    </w:p>
    <w:p w:rsidR="009869C0" w:rsidRDefault="009869C0">
      <w:pPr>
        <w:pStyle w:val="ConsPlusNonformat"/>
        <w:jc w:val="both"/>
      </w:pPr>
      <w:r>
        <w:t xml:space="preserve">Профиль, наименование вида </w:t>
      </w:r>
      <w:proofErr w:type="gramStart"/>
      <w:r>
        <w:t>высокотехнологичной  медицинской</w:t>
      </w:r>
      <w:proofErr w:type="gramEnd"/>
      <w:r>
        <w:t xml:space="preserve"> помощи и  номер</w:t>
      </w:r>
    </w:p>
    <w:p w:rsidR="009869C0" w:rsidRDefault="009869C0">
      <w:pPr>
        <w:pStyle w:val="ConsPlusNonformat"/>
        <w:jc w:val="both"/>
      </w:pPr>
      <w:r>
        <w:t xml:space="preserve">группы в соответствии   </w:t>
      </w:r>
      <w:proofErr w:type="gramStart"/>
      <w:r>
        <w:t>с  Перечнем</w:t>
      </w:r>
      <w:proofErr w:type="gramEnd"/>
      <w:r>
        <w:t xml:space="preserve">  видов  высокотехнологичной медицинской</w:t>
      </w:r>
    </w:p>
    <w:p w:rsidR="009869C0" w:rsidRDefault="009869C0">
      <w:pPr>
        <w:pStyle w:val="ConsPlusNonformat"/>
        <w:jc w:val="both"/>
      </w:pPr>
      <w:r>
        <w:t xml:space="preserve">помощи, </w:t>
      </w:r>
      <w:proofErr w:type="gramStart"/>
      <w:r>
        <w:t>показанной  пациенту</w:t>
      </w:r>
      <w:proofErr w:type="gramEnd"/>
      <w:r>
        <w:t xml:space="preserve"> (в соответствии с </w:t>
      </w:r>
      <w:hyperlink r:id="rId20" w:history="1">
        <w:r>
          <w:rPr>
            <w:color w:val="0000FF"/>
          </w:rPr>
          <w:t>постановлением</w:t>
        </w:r>
      </w:hyperlink>
      <w:r>
        <w:t xml:space="preserve"> Правительства</w:t>
      </w:r>
    </w:p>
    <w:p w:rsidR="009869C0" w:rsidRDefault="009869C0">
      <w:pPr>
        <w:pStyle w:val="ConsPlusNonformat"/>
        <w:jc w:val="both"/>
      </w:pPr>
      <w:r>
        <w:t xml:space="preserve">Российской   Федерации   </w:t>
      </w:r>
      <w:proofErr w:type="gramStart"/>
      <w:r>
        <w:t>от  28</w:t>
      </w:r>
      <w:proofErr w:type="gramEnd"/>
      <w:r>
        <w:t xml:space="preserve">  ноября  2014  года   N 1273  "О  Программе</w:t>
      </w:r>
    </w:p>
    <w:p w:rsidR="009869C0" w:rsidRDefault="009869C0">
      <w:pPr>
        <w:pStyle w:val="ConsPlusNonformat"/>
        <w:jc w:val="both"/>
      </w:pPr>
      <w:r>
        <w:t>государственных   гарантий   бесплатного   оказания   гражданам медицинской</w:t>
      </w:r>
    </w:p>
    <w:p w:rsidR="009869C0" w:rsidRDefault="009869C0">
      <w:pPr>
        <w:pStyle w:val="ConsPlusNonformat"/>
        <w:jc w:val="both"/>
      </w:pPr>
      <w:proofErr w:type="gramStart"/>
      <w:r>
        <w:t>помощи  на</w:t>
      </w:r>
      <w:proofErr w:type="gramEnd"/>
      <w:r>
        <w:t xml:space="preserve"> 2015 год и на плановый период 2016 и 2017 годов", </w:t>
      </w:r>
      <w:hyperlink r:id="rId21" w:history="1">
        <w:r>
          <w:rPr>
            <w:color w:val="0000FF"/>
          </w:rPr>
          <w:t>постановлением</w:t>
        </w:r>
      </w:hyperlink>
    </w:p>
    <w:p w:rsidR="009869C0" w:rsidRDefault="009869C0">
      <w:pPr>
        <w:pStyle w:val="ConsPlusNonformat"/>
        <w:jc w:val="both"/>
      </w:pPr>
      <w:proofErr w:type="gramStart"/>
      <w:r>
        <w:t>Правительства  Калининградской</w:t>
      </w:r>
      <w:proofErr w:type="gramEnd"/>
      <w:r>
        <w:t xml:space="preserve">  области  от  22  декабря  2014 года  N  872</w:t>
      </w:r>
    </w:p>
    <w:p w:rsidR="009869C0" w:rsidRDefault="009869C0">
      <w:pPr>
        <w:pStyle w:val="ConsPlusNonformat"/>
        <w:jc w:val="both"/>
      </w:pPr>
      <w:r>
        <w:t xml:space="preserve">"О </w:t>
      </w:r>
      <w:proofErr w:type="gramStart"/>
      <w:r>
        <w:t>территориальной  программе</w:t>
      </w:r>
      <w:proofErr w:type="gramEnd"/>
      <w:r>
        <w:t xml:space="preserve"> государственных гарантий бесплатного оказания</w:t>
      </w:r>
    </w:p>
    <w:p w:rsidR="009869C0" w:rsidRDefault="009869C0">
      <w:pPr>
        <w:pStyle w:val="ConsPlusNonformat"/>
        <w:jc w:val="both"/>
      </w:pPr>
      <w:r>
        <w:t xml:space="preserve">населению   Калининградской   области   медицинской   помощи   </w:t>
      </w:r>
      <w:proofErr w:type="gramStart"/>
      <w:r>
        <w:t>на  2015</w:t>
      </w:r>
      <w:proofErr w:type="gramEnd"/>
      <w:r>
        <w:t xml:space="preserve"> год</w:t>
      </w:r>
    </w:p>
    <w:p w:rsidR="009869C0" w:rsidRDefault="009869C0">
      <w:pPr>
        <w:pStyle w:val="ConsPlusNonformat"/>
        <w:jc w:val="both"/>
      </w:pPr>
      <w:r>
        <w:t>и на плановый период 2016-2017 годы")</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proofErr w:type="gramStart"/>
      <w:r>
        <w:t>Наименование  медицинской</w:t>
      </w:r>
      <w:proofErr w:type="gramEnd"/>
      <w:r>
        <w:t xml:space="preserve">  организации,  в которую направляется пациент для</w:t>
      </w:r>
    </w:p>
    <w:p w:rsidR="009869C0" w:rsidRDefault="009869C0">
      <w:pPr>
        <w:pStyle w:val="ConsPlusNonformat"/>
        <w:jc w:val="both"/>
      </w:pPr>
      <w:r>
        <w:t>оказания высокотехнологичной медицинской помощи</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p>
    <w:p w:rsidR="009869C0" w:rsidRDefault="009869C0">
      <w:pPr>
        <w:pStyle w:val="ConsPlusNonformat"/>
        <w:jc w:val="both"/>
      </w:pPr>
      <w:r>
        <w:t>Лечащий врач (ФИО, подпись, печать) _______________________________________</w:t>
      </w:r>
    </w:p>
    <w:p w:rsidR="009869C0" w:rsidRDefault="009869C0">
      <w:pPr>
        <w:pStyle w:val="ConsPlusNonformat"/>
        <w:jc w:val="both"/>
      </w:pPr>
    </w:p>
    <w:p w:rsidR="009869C0" w:rsidRDefault="009869C0">
      <w:pPr>
        <w:pStyle w:val="ConsPlusNonformat"/>
        <w:jc w:val="both"/>
      </w:pPr>
      <w:r>
        <w:t>Руководитель медицинской организации (уполномоченное лицо)</w:t>
      </w:r>
    </w:p>
    <w:p w:rsidR="009869C0" w:rsidRDefault="009869C0">
      <w:pPr>
        <w:pStyle w:val="ConsPlusNonformat"/>
        <w:jc w:val="both"/>
      </w:pPr>
      <w:r>
        <w:t>___________________________________________________________________________</w:t>
      </w:r>
    </w:p>
    <w:p w:rsidR="009869C0" w:rsidRDefault="009869C0">
      <w:pPr>
        <w:pStyle w:val="ConsPlusNonformat"/>
        <w:jc w:val="both"/>
      </w:pPr>
      <w:r>
        <w:t xml:space="preserve">           подпись, печать направляющей медицинской организации</w:t>
      </w:r>
    </w:p>
    <w:p w:rsidR="009869C0" w:rsidRDefault="009869C0">
      <w:pPr>
        <w:pStyle w:val="ConsPlusNormal"/>
        <w:ind w:firstLine="540"/>
        <w:jc w:val="both"/>
      </w:pPr>
    </w:p>
    <w:p w:rsidR="009869C0" w:rsidRDefault="009869C0">
      <w:pPr>
        <w:pStyle w:val="ConsPlusNormal"/>
        <w:ind w:firstLine="540"/>
        <w:jc w:val="both"/>
      </w:pPr>
    </w:p>
    <w:p w:rsidR="009869C0" w:rsidRDefault="009869C0">
      <w:pPr>
        <w:pStyle w:val="ConsPlusNormal"/>
        <w:pBdr>
          <w:top w:val="single" w:sz="6" w:space="0" w:color="auto"/>
        </w:pBdr>
        <w:spacing w:before="100" w:after="100"/>
        <w:jc w:val="both"/>
        <w:rPr>
          <w:sz w:val="2"/>
          <w:szCs w:val="2"/>
        </w:rPr>
      </w:pPr>
    </w:p>
    <w:p w:rsidR="00C50BE3" w:rsidRDefault="008E76D4"/>
    <w:sectPr w:rsidR="00C50BE3" w:rsidSect="0009310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C0"/>
    <w:rsid w:val="00086C26"/>
    <w:rsid w:val="003859A0"/>
    <w:rsid w:val="005679E0"/>
    <w:rsid w:val="008E76D4"/>
    <w:rsid w:val="0098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BA178-EA41-44BC-A092-0C946318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6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69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69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F8D4C3232EC236CA33564FCE1F82DEF55FFF8B50EB02BCAF98CC4F5XFS6J" TargetMode="External"/><Relationship Id="rId13" Type="http://schemas.openxmlformats.org/officeDocument/2006/relationships/hyperlink" Target="consultantplus://offline/ref=683F8D4C3232EC236CA33564FCE1F82DEF55F3F8BA02B02BCAF98CC4F5F612394C70C05F796225A6XFSAJ" TargetMode="External"/><Relationship Id="rId18" Type="http://schemas.openxmlformats.org/officeDocument/2006/relationships/hyperlink" Target="consultantplus://offline/ref=683F8D4C3232EC236CA33564FCE1F82DEF55F3F8BA02B02BCAF98CC4F5F612394C70C05F796324ADXFSCJ" TargetMode="External"/><Relationship Id="rId3" Type="http://schemas.openxmlformats.org/officeDocument/2006/relationships/webSettings" Target="webSettings.xml"/><Relationship Id="rId21" Type="http://schemas.openxmlformats.org/officeDocument/2006/relationships/hyperlink" Target="consultantplus://offline/ref=683F8D4C3232EC236CA32B69EA8DA624EA56A4F4B403BF7A93A6D799A2FF186EX0SBJ" TargetMode="External"/><Relationship Id="rId7" Type="http://schemas.openxmlformats.org/officeDocument/2006/relationships/hyperlink" Target="consultantplus://offline/ref=683F8D4C3232EC236CA33564FCE1F82DEF55FFF0B40BB02BCAF98CC4F5XFS6J" TargetMode="External"/><Relationship Id="rId12" Type="http://schemas.openxmlformats.org/officeDocument/2006/relationships/hyperlink" Target="consultantplus://offline/ref=683F8D4C3232EC236CA33564FCE1F82DEF59F9FFB108B02BCAF98CC4F5XFS6J" TargetMode="External"/><Relationship Id="rId17" Type="http://schemas.openxmlformats.org/officeDocument/2006/relationships/hyperlink" Target="consultantplus://offline/ref=683F8D4C3232EC236CA33564FCE1F82DEF55F3F8BA02B02BCAF98CC4F5F612394C70C05F796225A6XFSAJ" TargetMode="External"/><Relationship Id="rId2" Type="http://schemas.openxmlformats.org/officeDocument/2006/relationships/settings" Target="settings.xml"/><Relationship Id="rId16" Type="http://schemas.openxmlformats.org/officeDocument/2006/relationships/hyperlink" Target="consultantplus://offline/ref=683F8D4C3232EC236CA33564FCE1F82DEC55FEFDB40EB02BCAF98CC4F5F612394C70C059X7SDJ" TargetMode="External"/><Relationship Id="rId20" Type="http://schemas.openxmlformats.org/officeDocument/2006/relationships/hyperlink" Target="consultantplus://offline/ref=683F8D4C3232EC236CA33564FCE1F82DEF55F3F8BA02B02BCAF98CC4F5XFS6J" TargetMode="External"/><Relationship Id="rId1" Type="http://schemas.openxmlformats.org/officeDocument/2006/relationships/styles" Target="styles.xml"/><Relationship Id="rId6" Type="http://schemas.openxmlformats.org/officeDocument/2006/relationships/hyperlink" Target="consultantplus://offline/ref=683F8D4C3232EC236CA32B69EA8DA624EA56A4F4B403BF7A93A6D799A2FF186EX0SBJ" TargetMode="External"/><Relationship Id="rId11" Type="http://schemas.openxmlformats.org/officeDocument/2006/relationships/hyperlink" Target="consultantplus://offline/ref=683F8D4C3232EC236CA33564FCE1F82DEF5EFAFBB00AB02BCAF98CC4F5XFS6J" TargetMode="External"/><Relationship Id="rId5" Type="http://schemas.openxmlformats.org/officeDocument/2006/relationships/hyperlink" Target="consultantplus://offline/ref=683F8D4C3232EC236CA33564FCE1F82DEF55F3F8BA02B02BCAF98CC4F5XFS6J" TargetMode="External"/><Relationship Id="rId15" Type="http://schemas.openxmlformats.org/officeDocument/2006/relationships/hyperlink" Target="consultantplus://offline/ref=683F8D4C3232EC236CA33564FCE1F82DEC55FEFDB40EB02BCAF98CC4F5F612394C70C059X7SAJ" TargetMode="External"/><Relationship Id="rId23" Type="http://schemas.openxmlformats.org/officeDocument/2006/relationships/theme" Target="theme/theme1.xml"/><Relationship Id="rId10" Type="http://schemas.openxmlformats.org/officeDocument/2006/relationships/hyperlink" Target="consultantplus://offline/ref=683F8D4C3232EC236CA33564FCE1F82DEF55F9FAB30FB02BCAF98CC4F5XFS6J" TargetMode="External"/><Relationship Id="rId19" Type="http://schemas.openxmlformats.org/officeDocument/2006/relationships/hyperlink" Target="consultantplus://offline/ref=683F8D4C3232EC236CA33564FCE1F82DEC55FEFDB40EB02BCAF98CC4F5F612394C70C05F796225ACXFS7J" TargetMode="External"/><Relationship Id="rId4" Type="http://schemas.openxmlformats.org/officeDocument/2006/relationships/hyperlink" Target="consultantplus://offline/ref=683F8D4C3232EC236CA33564FCE1F82DEC55FEFDB40EB02BCAF98CC4F5F612394C70C05F796224A2XFSCJ" TargetMode="External"/><Relationship Id="rId9" Type="http://schemas.openxmlformats.org/officeDocument/2006/relationships/hyperlink" Target="consultantplus://offline/ref=683F8D4C3232EC236CA33564FCE1F82DEF55FFF0B60CB02BCAF98CC4F5XFS6J" TargetMode="External"/><Relationship Id="rId14" Type="http://schemas.openxmlformats.org/officeDocument/2006/relationships/hyperlink" Target="consultantplus://offline/ref=683F8D4C3232EC236CA33564FCE1F82DEF55F3F8BA02B02BCAF98CC4F5F612394C70C05F796324ADXFSC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5080</Words>
  <Characters>28960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v.andrianov@gov39.ru</dc:creator>
  <cp:keywords/>
  <dc:description/>
  <cp:lastModifiedBy>Наталья Шишкина</cp:lastModifiedBy>
  <cp:revision>4</cp:revision>
  <dcterms:created xsi:type="dcterms:W3CDTF">2017-12-26T09:18:00Z</dcterms:created>
  <dcterms:modified xsi:type="dcterms:W3CDTF">2017-12-26T10:51:00Z</dcterms:modified>
</cp:coreProperties>
</file>